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2369176"/>
        <w:docPartObj>
          <w:docPartGallery w:val="Cover Pages"/>
          <w:docPartUnique/>
        </w:docPartObj>
      </w:sdtPr>
      <w:sdtEndPr>
        <w:rPr>
          <w:rFonts w:asciiTheme="minorHAnsi" w:hAnsiTheme="minorHAnsi" w:cstheme="minorHAnsi"/>
          <w:sz w:val="20"/>
          <w:szCs w:val="20"/>
        </w:rPr>
      </w:sdtEndPr>
      <w:sdtContent>
        <w:p w14:paraId="65D63DB8" w14:textId="77777777" w:rsidR="00E01E27" w:rsidRDefault="00E01E27">
          <w:r>
            <w:rPr>
              <w:noProof/>
            </w:rPr>
            <mc:AlternateContent>
              <mc:Choice Requires="wpg">
                <w:drawing>
                  <wp:anchor distT="0" distB="0" distL="114300" distR="114300" simplePos="0" relativeHeight="251659264" behindDoc="1" locked="0" layoutInCell="1" allowOverlap="1" wp14:anchorId="2AD968FF" wp14:editId="4F646446">
                    <wp:simplePos x="0" y="0"/>
                    <wp:positionH relativeFrom="page">
                      <wp:align>center</wp:align>
                    </wp:positionH>
                    <wp:positionV relativeFrom="page">
                      <wp:align>center</wp:align>
                    </wp:positionV>
                    <wp:extent cx="6972300"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972300" cy="9123528"/>
                              <a:chOff x="0" y="0"/>
                              <a:chExt cx="69723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11430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350E95" w14:textId="77777777" w:rsidR="00B747E0" w:rsidRDefault="00B747E0" w:rsidP="00E01E27">
                                  <w:pPr>
                                    <w:pStyle w:val="NoSpacing"/>
                                    <w:spacing w:before="120"/>
                                    <w:rPr>
                                      <w:color w:val="FFFFFF" w:themeColor="background1"/>
                                    </w:rPr>
                                  </w:pPr>
                                </w:p>
                                <w:p w14:paraId="587D39AA" w14:textId="2AF65E48" w:rsidR="00B747E0" w:rsidRPr="003159C0" w:rsidRDefault="00DC644B" w:rsidP="00E01E27">
                                  <w:pPr>
                                    <w:jc w:val="center"/>
                                    <w:rPr>
                                      <w:rFonts w:asciiTheme="minorHAnsi" w:hAnsiTheme="minorHAnsi"/>
                                      <w:b/>
                                      <w:sz w:val="22"/>
                                      <w:szCs w:val="22"/>
                                    </w:rPr>
                                  </w:pPr>
                                  <w:r>
                                    <w:rPr>
                                      <w:rFonts w:asciiTheme="minorHAnsi" w:hAnsiTheme="minorHAnsi"/>
                                      <w:b/>
                                      <w:sz w:val="22"/>
                                      <w:szCs w:val="22"/>
                                    </w:rPr>
                                    <w:t xml:space="preserve">Carrie </w:t>
                                  </w:r>
                                  <w:proofErr w:type="gramStart"/>
                                  <w:r>
                                    <w:rPr>
                                      <w:rFonts w:asciiTheme="minorHAnsi" w:hAnsiTheme="minorHAnsi"/>
                                      <w:b/>
                                      <w:sz w:val="22"/>
                                      <w:szCs w:val="22"/>
                                    </w:rPr>
                                    <w:t>Foster,  FCIPD</w:t>
                                  </w:r>
                                  <w:proofErr w:type="gramEnd"/>
                                  <w:r>
                                    <w:rPr>
                                      <w:rFonts w:asciiTheme="minorHAnsi" w:hAnsiTheme="minorHAnsi"/>
                                      <w:b/>
                                      <w:sz w:val="22"/>
                                      <w:szCs w:val="22"/>
                                    </w:rPr>
                                    <w:t>, FHEA, MA</w:t>
                                  </w:r>
                                </w:p>
                                <w:p w14:paraId="571A1482" w14:textId="4EC902AD" w:rsidR="00B747E0" w:rsidRPr="0013315C" w:rsidRDefault="00DC644B" w:rsidP="00E01E27">
                                  <w:pPr>
                                    <w:spacing w:before="120"/>
                                    <w:jc w:val="center"/>
                                    <w:rPr>
                                      <w:rFonts w:asciiTheme="minorHAnsi" w:hAnsiTheme="minorHAnsi"/>
                                      <w:sz w:val="22"/>
                                      <w:szCs w:val="22"/>
                                    </w:rPr>
                                  </w:pPr>
                                  <w:r>
                                    <w:rPr>
                                      <w:rFonts w:asciiTheme="minorHAnsi" w:hAnsiTheme="minorHAnsi"/>
                                      <w:sz w:val="22"/>
                                      <w:szCs w:val="22"/>
                                    </w:rPr>
                                    <w:t>6 Acton Road, Wrexham LL11 2NA</w:t>
                                  </w:r>
                                </w:p>
                                <w:p w14:paraId="1E91B2B2" w14:textId="6F479773" w:rsidR="00B747E0" w:rsidRPr="00592131" w:rsidRDefault="00B747E0" w:rsidP="00E01E27">
                                  <w:pPr>
                                    <w:jc w:val="center"/>
                                    <w:rPr>
                                      <w:rFonts w:asciiTheme="minorHAnsi" w:hAnsiTheme="minorHAnsi"/>
                                      <w:sz w:val="22"/>
                                      <w:szCs w:val="22"/>
                                    </w:rPr>
                                  </w:pPr>
                                  <w:r w:rsidRPr="00592131">
                                    <w:rPr>
                                      <w:rFonts w:asciiTheme="minorHAnsi" w:hAnsiTheme="minorHAnsi"/>
                                      <w:sz w:val="22"/>
                                      <w:szCs w:val="22"/>
                                    </w:rPr>
                                    <w:t xml:space="preserve">Mobile: </w:t>
                                  </w:r>
                                  <w:r w:rsidR="00DC644B">
                                    <w:rPr>
                                      <w:rFonts w:asciiTheme="minorHAnsi" w:hAnsiTheme="minorHAnsi"/>
                                      <w:sz w:val="22"/>
                                      <w:szCs w:val="22"/>
                                    </w:rPr>
                                    <w:t>0785 0880547</w:t>
                                  </w:r>
                                </w:p>
                                <w:p w14:paraId="5681069E" w14:textId="2D4B457A" w:rsidR="00B747E0" w:rsidRDefault="00DC644B" w:rsidP="00E01E27">
                                  <w:pPr>
                                    <w:jc w:val="center"/>
                                    <w:rPr>
                                      <w:rStyle w:val="Hyperlink"/>
                                      <w:rFonts w:asciiTheme="minorHAnsi" w:hAnsiTheme="minorHAnsi"/>
                                      <w:sz w:val="22"/>
                                      <w:szCs w:val="22"/>
                                    </w:rPr>
                                  </w:pPr>
                                  <w:r w:rsidRPr="00DC644B">
                                    <w:rPr>
                                      <w:rFonts w:asciiTheme="minorHAnsi" w:hAnsiTheme="minorHAnsi"/>
                                      <w:sz w:val="22"/>
                                      <w:szCs w:val="22"/>
                                    </w:rPr>
                                    <w:t>carrie@womanofmanybusinesses</w:t>
                                  </w:r>
                                  <w:r>
                                    <w:rPr>
                                      <w:rFonts w:asciiTheme="minorHAnsi" w:hAnsiTheme="minorHAnsi"/>
                                      <w:sz w:val="22"/>
                                      <w:szCs w:val="22"/>
                                    </w:rPr>
                                    <w:t>.</w:t>
                                  </w:r>
                                  <w:r w:rsidRPr="00DC644B">
                                    <w:rPr>
                                      <w:rFonts w:asciiTheme="minorHAnsi" w:hAnsiTheme="minorHAnsi"/>
                                      <w:sz w:val="22"/>
                                      <w:szCs w:val="22"/>
                                    </w:rPr>
                                    <w:t>co</w:t>
                                  </w:r>
                                  <w:r>
                                    <w:rPr>
                                      <w:rFonts w:asciiTheme="minorHAnsi" w:hAnsiTheme="minorHAnsi"/>
                                      <w:sz w:val="22"/>
                                      <w:szCs w:val="22"/>
                                    </w:rPr>
                                    <w:t>.uk</w:t>
                                  </w:r>
                                </w:p>
                                <w:p w14:paraId="2EE7BED4" w14:textId="77777777" w:rsidR="00B747E0" w:rsidRPr="00592131" w:rsidRDefault="00B747E0" w:rsidP="00E01E27">
                                  <w:pPr>
                                    <w:jc w:val="center"/>
                                    <w:rPr>
                                      <w:rStyle w:val="Hyperlink"/>
                                      <w:rFonts w:asciiTheme="minorHAnsi" w:hAnsiTheme="minorHAnsi"/>
                                      <w:sz w:val="22"/>
                                      <w:szCs w:val="22"/>
                                    </w:rPr>
                                  </w:pPr>
                                </w:p>
                                <w:p w14:paraId="0B90A648" w14:textId="77777777" w:rsidR="00B747E0" w:rsidRPr="00592131" w:rsidRDefault="00B747E0" w:rsidP="00E01E27">
                                  <w:pPr>
                                    <w:jc w:val="center"/>
                                    <w:rPr>
                                      <w:rStyle w:val="Hyperlink"/>
                                      <w:rFonts w:asciiTheme="minorHAnsi" w:hAnsiTheme="minorHAnsi"/>
                                      <w:sz w:val="22"/>
                                      <w:szCs w:val="22"/>
                                    </w:rPr>
                                  </w:pPr>
                                </w:p>
                                <w:p w14:paraId="4747D4C6" w14:textId="77777777" w:rsidR="00B747E0" w:rsidRPr="00592131" w:rsidRDefault="00B747E0" w:rsidP="00E01E27">
                                  <w:pPr>
                                    <w:jc w:val="center"/>
                                    <w:rPr>
                                      <w:rStyle w:val="Hyperlink"/>
                                      <w:rFonts w:asciiTheme="minorHAnsi" w:hAnsiTheme="minorHAnsi"/>
                                      <w:sz w:val="22"/>
                                      <w:szCs w:val="22"/>
                                    </w:rPr>
                                  </w:pPr>
                                </w:p>
                                <w:p w14:paraId="29BA87BF" w14:textId="77777777" w:rsidR="00B747E0" w:rsidRPr="001B46B6" w:rsidRDefault="00B747E0" w:rsidP="00E01E27">
                                  <w:pPr>
                                    <w:jc w:val="center"/>
                                    <w:rPr>
                                      <w:rStyle w:val="Hyperlink"/>
                                      <w:rFonts w:asciiTheme="minorHAnsi" w:hAnsiTheme="minorHAnsi"/>
                                      <w:color w:val="FFFFFF" w:themeColor="background1"/>
                                      <w:sz w:val="22"/>
                                      <w:szCs w:val="22"/>
                                      <w:u w:val="none"/>
                                    </w:rPr>
                                  </w:pPr>
                                  <w:r w:rsidRPr="001B46B6">
                                    <w:rPr>
                                      <w:rStyle w:val="Hyperlink"/>
                                      <w:rFonts w:asciiTheme="minorHAnsi" w:hAnsiTheme="minorHAnsi"/>
                                      <w:color w:val="FFFFFF" w:themeColor="background1"/>
                                      <w:sz w:val="22"/>
                                      <w:szCs w:val="22"/>
                                      <w:u w:val="none"/>
                                    </w:rPr>
                                    <w:t>Appendix 1:</w:t>
                                  </w:r>
                                  <w:r>
                                    <w:rPr>
                                      <w:rStyle w:val="Hyperlink"/>
                                      <w:rFonts w:asciiTheme="minorHAnsi" w:hAnsiTheme="minorHAnsi"/>
                                      <w:color w:val="FFFFFF" w:themeColor="background1"/>
                                      <w:sz w:val="22"/>
                                      <w:szCs w:val="22"/>
                                      <w:u w:val="none"/>
                                    </w:rPr>
                                    <w:t xml:space="preserve"> </w:t>
                                  </w:r>
                                  <w:r w:rsidRPr="001B46B6">
                                    <w:rPr>
                                      <w:rStyle w:val="Hyperlink"/>
                                      <w:rFonts w:asciiTheme="minorHAnsi" w:hAnsiTheme="minorHAnsi"/>
                                      <w:color w:val="FFFFFF" w:themeColor="background1"/>
                                      <w:sz w:val="22"/>
                                      <w:szCs w:val="22"/>
                                      <w:u w:val="none"/>
                                    </w:rPr>
                                    <w:t xml:space="preserve">Qualifications, </w:t>
                                  </w:r>
                                  <w:proofErr w:type="gramStart"/>
                                  <w:r w:rsidRPr="001B46B6">
                                    <w:rPr>
                                      <w:rStyle w:val="Hyperlink"/>
                                      <w:rFonts w:asciiTheme="minorHAnsi" w:hAnsiTheme="minorHAnsi"/>
                                      <w:color w:val="FFFFFF" w:themeColor="background1"/>
                                      <w:sz w:val="22"/>
                                      <w:szCs w:val="22"/>
                                      <w:u w:val="none"/>
                                    </w:rPr>
                                    <w:t>training</w:t>
                                  </w:r>
                                  <w:proofErr w:type="gramEnd"/>
                                  <w:r w:rsidRPr="001B46B6">
                                    <w:rPr>
                                      <w:rStyle w:val="Hyperlink"/>
                                      <w:rFonts w:asciiTheme="minorHAnsi" w:hAnsiTheme="minorHAnsi"/>
                                      <w:color w:val="FFFFFF" w:themeColor="background1"/>
                                      <w:sz w:val="22"/>
                                      <w:szCs w:val="22"/>
                                      <w:u w:val="none"/>
                                    </w:rPr>
                                    <w:t xml:space="preserve"> and professional interests</w:t>
                                  </w:r>
                                </w:p>
                                <w:p w14:paraId="73F67FBA" w14:textId="77777777" w:rsidR="00B747E0" w:rsidRPr="001B46B6" w:rsidRDefault="00B747E0" w:rsidP="001B46B6">
                                  <w:pPr>
                                    <w:jc w:val="center"/>
                                    <w:rPr>
                                      <w:rFonts w:asciiTheme="minorHAnsi" w:hAnsiTheme="minorHAnsi"/>
                                      <w:color w:val="FFFFFF" w:themeColor="background1"/>
                                      <w:sz w:val="22"/>
                                      <w:szCs w:val="22"/>
                                    </w:rPr>
                                  </w:pPr>
                                  <w:r w:rsidRPr="001B46B6">
                                    <w:rPr>
                                      <w:rStyle w:val="Hyperlink"/>
                                      <w:rFonts w:asciiTheme="minorHAnsi" w:hAnsiTheme="minorHAnsi"/>
                                      <w:color w:val="FFFFFF" w:themeColor="background1"/>
                                      <w:sz w:val="22"/>
                                      <w:szCs w:val="22"/>
                                      <w:u w:val="none"/>
                                    </w:rPr>
                                    <w:t>Appendix 2: Referees</w:t>
                                  </w:r>
                                </w:p>
                                <w:p w14:paraId="528EFE80" w14:textId="77777777" w:rsidR="00B747E0" w:rsidRPr="001B46B6" w:rsidRDefault="00B747E0">
                                  <w:pPr>
                                    <w:pStyle w:val="NoSpacing"/>
                                    <w:spacing w:before="120"/>
                                    <w:jc w:val="center"/>
                                    <w:rPr>
                                      <w:color w:val="FFFFFF" w:themeColor="background1"/>
                                      <w:lang w:val="en-GB"/>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F3C1450" w14:textId="42C4A691" w:rsidR="00B747E0" w:rsidRDefault="00B747E0">
                                      <w:pPr>
                                        <w:pStyle w:val="NoSpacing"/>
                                        <w:jc w:val="center"/>
                                        <w:rPr>
                                          <w:rFonts w:asciiTheme="majorHAnsi" w:eastAsiaTheme="majorEastAsia" w:hAnsiTheme="majorHAnsi" w:cstheme="majorBidi"/>
                                          <w:caps/>
                                          <w:color w:val="4F81BD" w:themeColor="accent1"/>
                                          <w:sz w:val="72"/>
                                          <w:szCs w:val="72"/>
                                        </w:rPr>
                                      </w:pPr>
                                      <w:r w:rsidRPr="007F5A8E">
                                        <w:rPr>
                                          <w:rFonts w:eastAsiaTheme="majorEastAsia" w:cstheme="minorHAnsi"/>
                                          <w:caps/>
                                          <w:color w:val="4F81BD" w:themeColor="accent1"/>
                                          <w:sz w:val="72"/>
                                          <w:szCs w:val="72"/>
                                        </w:rPr>
                                        <w:t xml:space="preserve">cv </w:t>
                                      </w:r>
                                      <w:r w:rsidR="00B37ADD">
                                        <w:rPr>
                                          <w:rFonts w:eastAsiaTheme="majorEastAsia" w:cstheme="minorHAnsi"/>
                                          <w:caps/>
                                          <w:color w:val="4F81BD" w:themeColor="accent1"/>
                                          <w:sz w:val="72"/>
                                          <w:szCs w:val="72"/>
                                        </w:rPr>
                                        <w:t>2</w:t>
                                      </w:r>
                                      <w:r w:rsidR="00DC644B">
                                        <w:rPr>
                                          <w:rFonts w:eastAsiaTheme="majorEastAsia" w:cstheme="minorHAnsi"/>
                                          <w:caps/>
                                          <w:color w:val="4F81BD" w:themeColor="accent1"/>
                                          <w:sz w:val="72"/>
                                          <w:szCs w:val="72"/>
                                        </w:rPr>
                                        <w:t>02</w:t>
                                      </w:r>
                                      <w:r w:rsidR="000E7634">
                                        <w:rPr>
                                          <w:rFonts w:eastAsiaTheme="majorEastAsia" w:cstheme="minorHAnsi"/>
                                          <w:caps/>
                                          <w:color w:val="4F81BD" w:themeColor="accent1"/>
                                          <w:sz w:val="72"/>
                                          <w:szCs w:val="72"/>
                                        </w:rPr>
                                        <w:t>4</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2AD968FF" id="Group 193" o:spid="_x0000_s1026" style="position:absolute;margin-left:0;margin-top:0;width:549pt;height:718.4pt;z-index:-251657216;mso-height-percent:909;mso-position-horizontal:center;mso-position-horizontal-relative:page;mso-position-vertical:center;mso-position-vertical-relative:page;mso-height-percent:909" coordsize="69723,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" fillcolor="#4f81bd [3204]" stroked="f" strokeweight="2pt"/>
                    <v:rect id="Rectangle 195" o:spid="_x0000_s1028" style="position:absolute;left:1143;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" fillcolor="#4f81bd [3204]" stroked="f" strokeweight="2pt">
                      <v:textbox inset="36pt,57.6pt,36pt,36pt">
                        <w:txbxContent>
                          <w:p w14:paraId="52350E95" w14:textId="77777777" w:rsidR="00B747E0" w:rsidRDefault="00B747E0" w:rsidP="00E01E27">
                            <w:pPr>
                              <w:pStyle w:val="NoSpacing"/>
                              <w:spacing w:before="120"/>
                              <w:rPr>
                                <w:color w:val="FFFFFF" w:themeColor="background1"/>
                              </w:rPr>
                            </w:pPr>
                          </w:p>
                          <w:p w14:paraId="587D39AA" w14:textId="2AF65E48" w:rsidR="00B747E0" w:rsidRPr="003159C0" w:rsidRDefault="00DC644B" w:rsidP="00E01E27">
                            <w:pPr>
                              <w:jc w:val="center"/>
                              <w:rPr>
                                <w:rFonts w:asciiTheme="minorHAnsi" w:hAnsiTheme="minorHAnsi"/>
                                <w:b/>
                                <w:sz w:val="22"/>
                                <w:szCs w:val="22"/>
                              </w:rPr>
                            </w:pPr>
                            <w:r>
                              <w:rPr>
                                <w:rFonts w:asciiTheme="minorHAnsi" w:hAnsiTheme="minorHAnsi"/>
                                <w:b/>
                                <w:sz w:val="22"/>
                                <w:szCs w:val="22"/>
                              </w:rPr>
                              <w:t>Carrie Foster,  FCIPD, FHEA, MA</w:t>
                            </w:r>
                          </w:p>
                          <w:p w14:paraId="571A1482" w14:textId="4EC902AD" w:rsidR="00B747E0" w:rsidRPr="0013315C" w:rsidRDefault="00DC644B" w:rsidP="00E01E27">
                            <w:pPr>
                              <w:spacing w:before="120"/>
                              <w:jc w:val="center"/>
                              <w:rPr>
                                <w:rFonts w:asciiTheme="minorHAnsi" w:hAnsiTheme="minorHAnsi"/>
                                <w:sz w:val="22"/>
                                <w:szCs w:val="22"/>
                              </w:rPr>
                            </w:pPr>
                            <w:r>
                              <w:rPr>
                                <w:rFonts w:asciiTheme="minorHAnsi" w:hAnsiTheme="minorHAnsi"/>
                                <w:sz w:val="22"/>
                                <w:szCs w:val="22"/>
                              </w:rPr>
                              <w:t>6 Acton Road, Wrexham LL11 2NA</w:t>
                            </w:r>
                          </w:p>
                          <w:p w14:paraId="1E91B2B2" w14:textId="6F479773" w:rsidR="00B747E0" w:rsidRPr="00592131" w:rsidRDefault="00B747E0" w:rsidP="00E01E27">
                            <w:pPr>
                              <w:jc w:val="center"/>
                              <w:rPr>
                                <w:rFonts w:asciiTheme="minorHAnsi" w:hAnsiTheme="minorHAnsi"/>
                                <w:sz w:val="22"/>
                                <w:szCs w:val="22"/>
                              </w:rPr>
                            </w:pPr>
                            <w:r w:rsidRPr="00592131">
                              <w:rPr>
                                <w:rFonts w:asciiTheme="minorHAnsi" w:hAnsiTheme="minorHAnsi"/>
                                <w:sz w:val="22"/>
                                <w:szCs w:val="22"/>
                              </w:rPr>
                              <w:t xml:space="preserve">Mobile: </w:t>
                            </w:r>
                            <w:r w:rsidR="00DC644B">
                              <w:rPr>
                                <w:rFonts w:asciiTheme="minorHAnsi" w:hAnsiTheme="minorHAnsi"/>
                                <w:sz w:val="22"/>
                                <w:szCs w:val="22"/>
                              </w:rPr>
                              <w:t>0785 0880547</w:t>
                            </w:r>
                          </w:p>
                          <w:p w14:paraId="5681069E" w14:textId="2D4B457A" w:rsidR="00B747E0" w:rsidRDefault="00DC644B" w:rsidP="00E01E27">
                            <w:pPr>
                              <w:jc w:val="center"/>
                              <w:rPr>
                                <w:rStyle w:val="Hyperlink"/>
                                <w:rFonts w:asciiTheme="minorHAnsi" w:hAnsiTheme="minorHAnsi"/>
                                <w:sz w:val="22"/>
                                <w:szCs w:val="22"/>
                              </w:rPr>
                            </w:pPr>
                            <w:r w:rsidRPr="00DC644B">
                              <w:rPr>
                                <w:rFonts w:asciiTheme="minorHAnsi" w:hAnsiTheme="minorHAnsi"/>
                                <w:sz w:val="22"/>
                                <w:szCs w:val="22"/>
                              </w:rPr>
                              <w:t>carrie@womanofmanybusinesses</w:t>
                            </w:r>
                            <w:r>
                              <w:rPr>
                                <w:rFonts w:asciiTheme="minorHAnsi" w:hAnsiTheme="minorHAnsi"/>
                                <w:sz w:val="22"/>
                                <w:szCs w:val="22"/>
                              </w:rPr>
                              <w:t>.</w:t>
                            </w:r>
                            <w:r w:rsidRPr="00DC644B">
                              <w:rPr>
                                <w:rFonts w:asciiTheme="minorHAnsi" w:hAnsiTheme="minorHAnsi"/>
                                <w:sz w:val="22"/>
                                <w:szCs w:val="22"/>
                              </w:rPr>
                              <w:t>co</w:t>
                            </w:r>
                            <w:r>
                              <w:rPr>
                                <w:rFonts w:asciiTheme="minorHAnsi" w:hAnsiTheme="minorHAnsi"/>
                                <w:sz w:val="22"/>
                                <w:szCs w:val="22"/>
                              </w:rPr>
                              <w:t>.uk</w:t>
                            </w:r>
                          </w:p>
                          <w:p w14:paraId="2EE7BED4" w14:textId="77777777" w:rsidR="00B747E0" w:rsidRPr="00592131" w:rsidRDefault="00B747E0" w:rsidP="00E01E27">
                            <w:pPr>
                              <w:jc w:val="center"/>
                              <w:rPr>
                                <w:rStyle w:val="Hyperlink"/>
                                <w:rFonts w:asciiTheme="minorHAnsi" w:hAnsiTheme="minorHAnsi"/>
                                <w:sz w:val="22"/>
                                <w:szCs w:val="22"/>
                              </w:rPr>
                            </w:pPr>
                          </w:p>
                          <w:p w14:paraId="0B90A648" w14:textId="77777777" w:rsidR="00B747E0" w:rsidRPr="00592131" w:rsidRDefault="00B747E0" w:rsidP="00E01E27">
                            <w:pPr>
                              <w:jc w:val="center"/>
                              <w:rPr>
                                <w:rStyle w:val="Hyperlink"/>
                                <w:rFonts w:asciiTheme="minorHAnsi" w:hAnsiTheme="minorHAnsi"/>
                                <w:sz w:val="22"/>
                                <w:szCs w:val="22"/>
                              </w:rPr>
                            </w:pPr>
                          </w:p>
                          <w:p w14:paraId="4747D4C6" w14:textId="77777777" w:rsidR="00B747E0" w:rsidRPr="00592131" w:rsidRDefault="00B747E0" w:rsidP="00E01E27">
                            <w:pPr>
                              <w:jc w:val="center"/>
                              <w:rPr>
                                <w:rStyle w:val="Hyperlink"/>
                                <w:rFonts w:asciiTheme="minorHAnsi" w:hAnsiTheme="minorHAnsi"/>
                                <w:sz w:val="22"/>
                                <w:szCs w:val="22"/>
                              </w:rPr>
                            </w:pPr>
                          </w:p>
                          <w:p w14:paraId="29BA87BF" w14:textId="77777777" w:rsidR="00B747E0" w:rsidRPr="001B46B6" w:rsidRDefault="00B747E0" w:rsidP="00E01E27">
                            <w:pPr>
                              <w:jc w:val="center"/>
                              <w:rPr>
                                <w:rStyle w:val="Hyperlink"/>
                                <w:rFonts w:asciiTheme="minorHAnsi" w:hAnsiTheme="minorHAnsi"/>
                                <w:color w:val="FFFFFF" w:themeColor="background1"/>
                                <w:sz w:val="22"/>
                                <w:szCs w:val="22"/>
                                <w:u w:val="none"/>
                              </w:rPr>
                            </w:pPr>
                            <w:r w:rsidRPr="001B46B6">
                              <w:rPr>
                                <w:rStyle w:val="Hyperlink"/>
                                <w:rFonts w:asciiTheme="minorHAnsi" w:hAnsiTheme="minorHAnsi"/>
                                <w:color w:val="FFFFFF" w:themeColor="background1"/>
                                <w:sz w:val="22"/>
                                <w:szCs w:val="22"/>
                                <w:u w:val="none"/>
                              </w:rPr>
                              <w:t>Appendix 1:</w:t>
                            </w:r>
                            <w:r>
                              <w:rPr>
                                <w:rStyle w:val="Hyperlink"/>
                                <w:rFonts w:asciiTheme="minorHAnsi" w:hAnsiTheme="minorHAnsi"/>
                                <w:color w:val="FFFFFF" w:themeColor="background1"/>
                                <w:sz w:val="22"/>
                                <w:szCs w:val="22"/>
                                <w:u w:val="none"/>
                              </w:rPr>
                              <w:t xml:space="preserve"> </w:t>
                            </w:r>
                            <w:r w:rsidRPr="001B46B6">
                              <w:rPr>
                                <w:rStyle w:val="Hyperlink"/>
                                <w:rFonts w:asciiTheme="minorHAnsi" w:hAnsiTheme="minorHAnsi"/>
                                <w:color w:val="FFFFFF" w:themeColor="background1"/>
                                <w:sz w:val="22"/>
                                <w:szCs w:val="22"/>
                                <w:u w:val="none"/>
                              </w:rPr>
                              <w:t>Qualifications, training and professional interests</w:t>
                            </w:r>
                          </w:p>
                          <w:p w14:paraId="73F67FBA" w14:textId="77777777" w:rsidR="00B747E0" w:rsidRPr="001B46B6" w:rsidRDefault="00B747E0" w:rsidP="001B46B6">
                            <w:pPr>
                              <w:jc w:val="center"/>
                              <w:rPr>
                                <w:rFonts w:asciiTheme="minorHAnsi" w:hAnsiTheme="minorHAnsi"/>
                                <w:color w:val="FFFFFF" w:themeColor="background1"/>
                                <w:sz w:val="22"/>
                                <w:szCs w:val="22"/>
                              </w:rPr>
                            </w:pPr>
                            <w:r w:rsidRPr="001B46B6">
                              <w:rPr>
                                <w:rStyle w:val="Hyperlink"/>
                                <w:rFonts w:asciiTheme="minorHAnsi" w:hAnsiTheme="minorHAnsi"/>
                                <w:color w:val="FFFFFF" w:themeColor="background1"/>
                                <w:sz w:val="22"/>
                                <w:szCs w:val="22"/>
                                <w:u w:val="none"/>
                              </w:rPr>
                              <w:t>Appendix 2: Referees</w:t>
                            </w:r>
                          </w:p>
                          <w:p w14:paraId="528EFE80" w14:textId="77777777" w:rsidR="00B747E0" w:rsidRPr="001B46B6" w:rsidRDefault="00B747E0">
                            <w:pPr>
                              <w:pStyle w:val="NoSpacing"/>
                              <w:spacing w:before="120"/>
                              <w:jc w:val="center"/>
                              <w:rPr>
                                <w:color w:val="FFFFFF" w:themeColor="background1"/>
                                <w:lang w:val="en-GB"/>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eastAsiaTheme="majorEastAsia" w:cstheme="minorHAns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F3C1450" w14:textId="42C4A691" w:rsidR="00B747E0" w:rsidRDefault="00B747E0">
                                <w:pPr>
                                  <w:pStyle w:val="NoSpacing"/>
                                  <w:jc w:val="center"/>
                                  <w:rPr>
                                    <w:rFonts w:asciiTheme="majorHAnsi" w:eastAsiaTheme="majorEastAsia" w:hAnsiTheme="majorHAnsi" w:cstheme="majorBidi"/>
                                    <w:caps/>
                                    <w:color w:val="4F81BD" w:themeColor="accent1"/>
                                    <w:sz w:val="72"/>
                                    <w:szCs w:val="72"/>
                                  </w:rPr>
                                </w:pPr>
                                <w:r w:rsidRPr="007F5A8E">
                                  <w:rPr>
                                    <w:rFonts w:eastAsiaTheme="majorEastAsia" w:cstheme="minorHAnsi"/>
                                    <w:caps/>
                                    <w:color w:val="4F81BD" w:themeColor="accent1"/>
                                    <w:sz w:val="72"/>
                                    <w:szCs w:val="72"/>
                                  </w:rPr>
                                  <w:t xml:space="preserve">cv </w:t>
                                </w:r>
                                <w:r w:rsidR="00B37ADD">
                                  <w:rPr>
                                    <w:rFonts w:eastAsiaTheme="majorEastAsia" w:cstheme="minorHAnsi"/>
                                    <w:caps/>
                                    <w:color w:val="4F81BD" w:themeColor="accent1"/>
                                    <w:sz w:val="72"/>
                                    <w:szCs w:val="72"/>
                                  </w:rPr>
                                  <w:t>2</w:t>
                                </w:r>
                                <w:r w:rsidR="00DC644B">
                                  <w:rPr>
                                    <w:rFonts w:eastAsiaTheme="majorEastAsia" w:cstheme="minorHAnsi"/>
                                    <w:caps/>
                                    <w:color w:val="4F81BD" w:themeColor="accent1"/>
                                    <w:sz w:val="72"/>
                                    <w:szCs w:val="72"/>
                                  </w:rPr>
                                  <w:t>02</w:t>
                                </w:r>
                                <w:r w:rsidR="000E7634">
                                  <w:rPr>
                                    <w:rFonts w:eastAsiaTheme="majorEastAsia" w:cstheme="minorHAnsi"/>
                                    <w:caps/>
                                    <w:color w:val="4F81BD" w:themeColor="accent1"/>
                                    <w:sz w:val="72"/>
                                    <w:szCs w:val="72"/>
                                  </w:rPr>
                                  <w:t>4</w:t>
                                </w:r>
                              </w:p>
                            </w:sdtContent>
                          </w:sdt>
                        </w:txbxContent>
                      </v:textbox>
                    </v:shape>
                    <w10:wrap anchorx="page" anchory="page"/>
                  </v:group>
                </w:pict>
              </mc:Fallback>
            </mc:AlternateContent>
          </w:r>
        </w:p>
        <w:p w14:paraId="670A9ADA" w14:textId="77777777" w:rsidR="00E01E27" w:rsidRDefault="00E01E27" w:rsidP="005E550D">
          <w:pPr>
            <w:rPr>
              <w:rFonts w:asciiTheme="minorHAnsi" w:hAnsiTheme="minorHAnsi" w:cstheme="minorHAnsi"/>
              <w:sz w:val="20"/>
              <w:szCs w:val="20"/>
            </w:rPr>
          </w:pPr>
          <w:r>
            <w:rPr>
              <w:rFonts w:asciiTheme="minorHAnsi" w:hAnsiTheme="minorHAnsi" w:cstheme="minorHAnsi"/>
              <w:sz w:val="20"/>
              <w:szCs w:val="20"/>
            </w:rPr>
            <w:br w:type="page"/>
          </w:r>
        </w:p>
      </w:sdtContent>
    </w:sdt>
    <w:p w14:paraId="5F31D0BB" w14:textId="1D77953D" w:rsidR="00E01E27" w:rsidRPr="00443143" w:rsidRDefault="00B06E71" w:rsidP="005E550D">
      <w:pPr>
        <w:rPr>
          <w:rFonts w:asciiTheme="minorHAnsi" w:hAnsiTheme="minorHAnsi"/>
          <w:b/>
        </w:rPr>
      </w:pPr>
      <w:r w:rsidRPr="00443143">
        <w:rPr>
          <w:rFonts w:asciiTheme="minorHAnsi" w:hAnsiTheme="minorHAnsi"/>
          <w:b/>
        </w:rPr>
        <w:lastRenderedPageBreak/>
        <w:t xml:space="preserve">Executive </w:t>
      </w:r>
      <w:r w:rsidR="002B359B" w:rsidRPr="00443143">
        <w:rPr>
          <w:rFonts w:asciiTheme="minorHAnsi" w:hAnsiTheme="minorHAnsi"/>
          <w:b/>
        </w:rPr>
        <w:t>Summary</w:t>
      </w:r>
    </w:p>
    <w:p w14:paraId="7D6BFC07" w14:textId="32B0A6D6" w:rsidR="00352547" w:rsidRPr="00443143" w:rsidRDefault="00352547" w:rsidP="00ED5923">
      <w:pPr>
        <w:numPr>
          <w:ilvl w:val="0"/>
          <w:numId w:val="2"/>
        </w:numPr>
        <w:rPr>
          <w:rFonts w:asciiTheme="minorHAnsi" w:hAnsiTheme="minorHAnsi"/>
        </w:rPr>
      </w:pPr>
      <w:r w:rsidRPr="00443143">
        <w:rPr>
          <w:rFonts w:asciiTheme="minorHAnsi" w:hAnsiTheme="minorHAnsi"/>
        </w:rPr>
        <w:t>A recognised thought leader in dialogic and organisation development practice Carrie helps inspire and disrupt organisational thinking to dramatically improve strategic insight.</w:t>
      </w:r>
    </w:p>
    <w:p w14:paraId="40EBF808" w14:textId="01498B27" w:rsidR="00ED5923" w:rsidRPr="00443143" w:rsidRDefault="000A1F71" w:rsidP="00ED5923">
      <w:pPr>
        <w:numPr>
          <w:ilvl w:val="0"/>
          <w:numId w:val="2"/>
        </w:numPr>
        <w:rPr>
          <w:rFonts w:asciiTheme="minorHAnsi" w:hAnsiTheme="minorHAnsi"/>
        </w:rPr>
      </w:pPr>
      <w:r w:rsidRPr="00443143">
        <w:rPr>
          <w:rFonts w:asciiTheme="minorHAnsi" w:hAnsiTheme="minorHAnsi" w:cstheme="minorHAnsi"/>
        </w:rPr>
        <w:t>Trusted adviser with</w:t>
      </w:r>
      <w:r w:rsidR="0080070E" w:rsidRPr="00443143">
        <w:rPr>
          <w:rFonts w:asciiTheme="minorHAnsi" w:hAnsiTheme="minorHAnsi"/>
        </w:rPr>
        <w:t xml:space="preserve"> board level experience in </w:t>
      </w:r>
      <w:r w:rsidR="00524BB0" w:rsidRPr="00443143">
        <w:rPr>
          <w:rFonts w:asciiTheme="minorHAnsi" w:hAnsiTheme="minorHAnsi"/>
        </w:rPr>
        <w:t xml:space="preserve">successful </w:t>
      </w:r>
      <w:r w:rsidR="00185641" w:rsidRPr="00443143">
        <w:rPr>
          <w:rFonts w:asciiTheme="minorHAnsi" w:hAnsiTheme="minorHAnsi"/>
        </w:rPr>
        <w:t>strategic &amp;</w:t>
      </w:r>
      <w:r w:rsidR="00734EF3" w:rsidRPr="00443143">
        <w:rPr>
          <w:rFonts w:asciiTheme="minorHAnsi" w:hAnsiTheme="minorHAnsi"/>
        </w:rPr>
        <w:t xml:space="preserve"> </w:t>
      </w:r>
      <w:r w:rsidRPr="00443143">
        <w:rPr>
          <w:rFonts w:asciiTheme="minorHAnsi" w:hAnsiTheme="minorHAnsi"/>
        </w:rPr>
        <w:t>organisation</w:t>
      </w:r>
      <w:r w:rsidR="006D7E84" w:rsidRPr="00443143">
        <w:rPr>
          <w:rFonts w:asciiTheme="minorHAnsi" w:hAnsiTheme="minorHAnsi"/>
        </w:rPr>
        <w:t xml:space="preserve"> development, </w:t>
      </w:r>
      <w:r w:rsidRPr="00443143">
        <w:rPr>
          <w:rFonts w:asciiTheme="minorHAnsi" w:hAnsiTheme="minorHAnsi"/>
        </w:rPr>
        <w:t>people led change</w:t>
      </w:r>
      <w:r w:rsidR="006D7E84" w:rsidRPr="00443143">
        <w:rPr>
          <w:rFonts w:asciiTheme="minorHAnsi" w:hAnsiTheme="minorHAnsi"/>
        </w:rPr>
        <w:t xml:space="preserve"> and</w:t>
      </w:r>
      <w:r w:rsidR="00851010" w:rsidRPr="00443143">
        <w:rPr>
          <w:rFonts w:asciiTheme="minorHAnsi" w:hAnsiTheme="minorHAnsi"/>
        </w:rPr>
        <w:t xml:space="preserve"> delivery across</w:t>
      </w:r>
      <w:r w:rsidR="00394EDC" w:rsidRPr="00443143">
        <w:rPr>
          <w:rFonts w:asciiTheme="minorHAnsi" w:hAnsiTheme="minorHAnsi"/>
        </w:rPr>
        <w:t xml:space="preserve"> </w:t>
      </w:r>
      <w:r w:rsidR="00535808" w:rsidRPr="00443143">
        <w:rPr>
          <w:rFonts w:asciiTheme="minorHAnsi" w:hAnsiTheme="minorHAnsi"/>
        </w:rPr>
        <w:t>many</w:t>
      </w:r>
      <w:r w:rsidR="00524BB0" w:rsidRPr="00443143">
        <w:rPr>
          <w:rFonts w:asciiTheme="minorHAnsi" w:hAnsiTheme="minorHAnsi"/>
        </w:rPr>
        <w:t xml:space="preserve"> highly complex</w:t>
      </w:r>
      <w:r w:rsidR="00FB3AF3" w:rsidRPr="00443143">
        <w:rPr>
          <w:rFonts w:asciiTheme="minorHAnsi" w:hAnsiTheme="minorHAnsi"/>
        </w:rPr>
        <w:t>,</w:t>
      </w:r>
      <w:r w:rsidR="00524BB0" w:rsidRPr="00443143">
        <w:rPr>
          <w:rFonts w:asciiTheme="minorHAnsi" w:hAnsiTheme="minorHAnsi"/>
        </w:rPr>
        <w:t xml:space="preserve"> multi</w:t>
      </w:r>
      <w:r w:rsidR="001B46B6" w:rsidRPr="00443143">
        <w:rPr>
          <w:rFonts w:asciiTheme="minorHAnsi" w:hAnsiTheme="minorHAnsi"/>
        </w:rPr>
        <w:t>million-pound</w:t>
      </w:r>
      <w:r w:rsidR="008809D8" w:rsidRPr="00443143">
        <w:rPr>
          <w:rFonts w:asciiTheme="minorHAnsi" w:hAnsiTheme="minorHAnsi"/>
        </w:rPr>
        <w:t xml:space="preserve"> </w:t>
      </w:r>
      <w:r w:rsidR="00851010" w:rsidRPr="00443143">
        <w:rPr>
          <w:rFonts w:asciiTheme="minorHAnsi" w:hAnsiTheme="minorHAnsi"/>
        </w:rPr>
        <w:t>organisations</w:t>
      </w:r>
      <w:r w:rsidR="00F44778" w:rsidRPr="00443143">
        <w:rPr>
          <w:rFonts w:asciiTheme="minorHAnsi" w:hAnsiTheme="minorHAnsi"/>
        </w:rPr>
        <w:t>, as well as smaller organisations,</w:t>
      </w:r>
      <w:r w:rsidR="00851010" w:rsidRPr="00443143">
        <w:rPr>
          <w:rFonts w:asciiTheme="minorHAnsi" w:hAnsiTheme="minorHAnsi"/>
        </w:rPr>
        <w:t xml:space="preserve"> facing</w:t>
      </w:r>
      <w:r w:rsidR="00ED5923" w:rsidRPr="00443143">
        <w:rPr>
          <w:rFonts w:asciiTheme="minorHAnsi" w:hAnsiTheme="minorHAnsi"/>
        </w:rPr>
        <w:t xml:space="preserve"> major</w:t>
      </w:r>
      <w:r w:rsidR="00524BB0" w:rsidRPr="00443143">
        <w:rPr>
          <w:rFonts w:asciiTheme="minorHAnsi" w:hAnsiTheme="minorHAnsi"/>
        </w:rPr>
        <w:t xml:space="preserve"> </w:t>
      </w:r>
      <w:r w:rsidRPr="00443143">
        <w:rPr>
          <w:rFonts w:asciiTheme="minorHAnsi" w:hAnsiTheme="minorHAnsi"/>
        </w:rPr>
        <w:t>people and organisation performance</w:t>
      </w:r>
      <w:r w:rsidR="00185641" w:rsidRPr="00443143">
        <w:rPr>
          <w:rFonts w:asciiTheme="minorHAnsi" w:hAnsiTheme="minorHAnsi"/>
        </w:rPr>
        <w:t xml:space="preserve"> </w:t>
      </w:r>
      <w:proofErr w:type="gramStart"/>
      <w:r w:rsidR="00524BB0" w:rsidRPr="00443143">
        <w:rPr>
          <w:rFonts w:asciiTheme="minorHAnsi" w:hAnsiTheme="minorHAnsi"/>
        </w:rPr>
        <w:t>challenges</w:t>
      </w:r>
      <w:proofErr w:type="gramEnd"/>
    </w:p>
    <w:p w14:paraId="37971490" w14:textId="1F8A32C9" w:rsidR="00F91521" w:rsidRPr="00443143" w:rsidRDefault="00F91521" w:rsidP="00CB56A7">
      <w:pPr>
        <w:numPr>
          <w:ilvl w:val="0"/>
          <w:numId w:val="2"/>
        </w:numPr>
        <w:rPr>
          <w:rFonts w:asciiTheme="minorHAnsi" w:hAnsiTheme="minorHAnsi"/>
        </w:rPr>
      </w:pPr>
      <w:r w:rsidRPr="00443143">
        <w:rPr>
          <w:rFonts w:asciiTheme="minorHAnsi" w:hAnsiTheme="minorHAnsi"/>
        </w:rPr>
        <w:t>Over 20 years of e</w:t>
      </w:r>
      <w:r w:rsidR="00CB56A7" w:rsidRPr="00443143">
        <w:rPr>
          <w:rFonts w:asciiTheme="minorHAnsi" w:hAnsiTheme="minorHAnsi"/>
        </w:rPr>
        <w:t>xpertise</w:t>
      </w:r>
      <w:r w:rsidRPr="00443143">
        <w:rPr>
          <w:rFonts w:asciiTheme="minorHAnsi" w:hAnsiTheme="minorHAnsi"/>
        </w:rPr>
        <w:t xml:space="preserve"> in </w:t>
      </w:r>
      <w:r w:rsidR="000A1F71" w:rsidRPr="00443143">
        <w:rPr>
          <w:rFonts w:asciiTheme="minorHAnsi" w:hAnsiTheme="minorHAnsi"/>
        </w:rPr>
        <w:t>human resource development and change management</w:t>
      </w:r>
      <w:r w:rsidRPr="00443143">
        <w:rPr>
          <w:rFonts w:asciiTheme="minorHAnsi" w:hAnsiTheme="minorHAnsi"/>
        </w:rPr>
        <w:t xml:space="preserve">, </w:t>
      </w:r>
      <w:r w:rsidR="00CB56A7" w:rsidRPr="00443143">
        <w:rPr>
          <w:rFonts w:asciiTheme="minorHAnsi" w:hAnsiTheme="minorHAnsi"/>
        </w:rPr>
        <w:t xml:space="preserve">providing independent, robust and constructive challenge, </w:t>
      </w:r>
      <w:r w:rsidR="00FB3AF3" w:rsidRPr="00443143">
        <w:rPr>
          <w:rFonts w:asciiTheme="minorHAnsi" w:hAnsiTheme="minorHAnsi"/>
        </w:rPr>
        <w:t>working with b</w:t>
      </w:r>
      <w:r w:rsidR="00645138" w:rsidRPr="00443143">
        <w:rPr>
          <w:rFonts w:asciiTheme="minorHAnsi" w:hAnsiTheme="minorHAnsi"/>
        </w:rPr>
        <w:t>oards and senior managers</w:t>
      </w:r>
      <w:r w:rsidR="00394EDC" w:rsidRPr="00443143">
        <w:rPr>
          <w:rFonts w:asciiTheme="minorHAnsi" w:hAnsiTheme="minorHAnsi"/>
        </w:rPr>
        <w:t xml:space="preserve"> across a wide range of </w:t>
      </w:r>
      <w:r w:rsidR="00542306" w:rsidRPr="00443143">
        <w:rPr>
          <w:rFonts w:asciiTheme="minorHAnsi" w:hAnsiTheme="minorHAnsi"/>
        </w:rPr>
        <w:t>organisations</w:t>
      </w:r>
      <w:r w:rsidR="00645138" w:rsidRPr="00443143">
        <w:rPr>
          <w:rFonts w:asciiTheme="minorHAnsi" w:hAnsiTheme="minorHAnsi"/>
        </w:rPr>
        <w:t xml:space="preserve"> to </w:t>
      </w:r>
      <w:r w:rsidR="00CB56A7" w:rsidRPr="00443143">
        <w:rPr>
          <w:rFonts w:asciiTheme="minorHAnsi" w:hAnsiTheme="minorHAnsi"/>
        </w:rPr>
        <w:t xml:space="preserve">deliver improvements </w:t>
      </w:r>
      <w:r w:rsidR="000A1F71" w:rsidRPr="00443143">
        <w:rPr>
          <w:rFonts w:asciiTheme="minorHAnsi" w:hAnsiTheme="minorHAnsi"/>
        </w:rPr>
        <w:t>in strategic thinking, inquiry-led decision</w:t>
      </w:r>
      <w:r w:rsidR="00734EF3" w:rsidRPr="00443143">
        <w:rPr>
          <w:rFonts w:asciiTheme="minorHAnsi" w:hAnsiTheme="minorHAnsi"/>
        </w:rPr>
        <w:t xml:space="preserve">, </w:t>
      </w:r>
      <w:r w:rsidR="000A1F71" w:rsidRPr="00443143">
        <w:rPr>
          <w:rFonts w:asciiTheme="minorHAnsi" w:hAnsiTheme="minorHAnsi"/>
        </w:rPr>
        <w:t>added value</w:t>
      </w:r>
      <w:r w:rsidR="0013315C" w:rsidRPr="00443143">
        <w:rPr>
          <w:rFonts w:asciiTheme="minorHAnsi" w:hAnsiTheme="minorHAnsi"/>
        </w:rPr>
        <w:t xml:space="preserve"> and</w:t>
      </w:r>
      <w:r w:rsidR="00FC5D59" w:rsidRPr="00443143">
        <w:rPr>
          <w:rFonts w:asciiTheme="minorHAnsi" w:hAnsiTheme="minorHAnsi"/>
        </w:rPr>
        <w:t xml:space="preserve"> </w:t>
      </w:r>
      <w:r w:rsidR="000A1F71" w:rsidRPr="00443143">
        <w:rPr>
          <w:rFonts w:asciiTheme="minorHAnsi" w:hAnsiTheme="minorHAnsi"/>
        </w:rPr>
        <w:t xml:space="preserve">transformational </w:t>
      </w:r>
      <w:proofErr w:type="gramStart"/>
      <w:r w:rsidR="000A1F71" w:rsidRPr="00443143">
        <w:rPr>
          <w:rFonts w:asciiTheme="minorHAnsi" w:hAnsiTheme="minorHAnsi"/>
        </w:rPr>
        <w:t>change</w:t>
      </w:r>
      <w:proofErr w:type="gramEnd"/>
      <w:r w:rsidR="00FC5D59" w:rsidRPr="00443143">
        <w:rPr>
          <w:rFonts w:asciiTheme="minorHAnsi" w:hAnsiTheme="minorHAnsi"/>
        </w:rPr>
        <w:t xml:space="preserve"> </w:t>
      </w:r>
    </w:p>
    <w:p w14:paraId="39FCA0FE" w14:textId="3AA9AC57" w:rsidR="00E27FB1" w:rsidRPr="00443143" w:rsidRDefault="00851010" w:rsidP="00E27FB1">
      <w:pPr>
        <w:numPr>
          <w:ilvl w:val="0"/>
          <w:numId w:val="2"/>
        </w:numPr>
        <w:rPr>
          <w:rFonts w:asciiTheme="minorHAnsi" w:hAnsiTheme="minorHAnsi"/>
        </w:rPr>
      </w:pPr>
      <w:r w:rsidRPr="00443143">
        <w:rPr>
          <w:rFonts w:asciiTheme="minorHAnsi" w:hAnsiTheme="minorHAnsi"/>
        </w:rPr>
        <w:t>Extensive experience</w:t>
      </w:r>
      <w:r w:rsidR="006D0A5F" w:rsidRPr="00443143">
        <w:rPr>
          <w:rFonts w:asciiTheme="minorHAnsi" w:hAnsiTheme="minorHAnsi"/>
        </w:rPr>
        <w:t xml:space="preserve"> in </w:t>
      </w:r>
      <w:r w:rsidR="000A1F71" w:rsidRPr="00443143">
        <w:rPr>
          <w:rFonts w:asciiTheme="minorHAnsi" w:hAnsiTheme="minorHAnsi"/>
        </w:rPr>
        <w:t xml:space="preserve">private </w:t>
      </w:r>
      <w:r w:rsidR="00CF466D">
        <w:rPr>
          <w:rFonts w:asciiTheme="minorHAnsi" w:hAnsiTheme="minorHAnsi"/>
        </w:rPr>
        <w:t xml:space="preserve">and public </w:t>
      </w:r>
      <w:r w:rsidR="000A1F71" w:rsidRPr="00443143">
        <w:rPr>
          <w:rFonts w:asciiTheme="minorHAnsi" w:hAnsiTheme="minorHAnsi"/>
        </w:rPr>
        <w:t>sector</w:t>
      </w:r>
      <w:r w:rsidRPr="00443143">
        <w:rPr>
          <w:rFonts w:asciiTheme="minorHAnsi" w:hAnsiTheme="minorHAnsi"/>
        </w:rPr>
        <w:t xml:space="preserve"> improvement</w:t>
      </w:r>
      <w:r w:rsidR="00F91521" w:rsidRPr="00443143">
        <w:rPr>
          <w:rFonts w:asciiTheme="minorHAnsi" w:hAnsiTheme="minorHAnsi"/>
        </w:rPr>
        <w:t xml:space="preserve"> work in areas such as </w:t>
      </w:r>
      <w:r w:rsidR="00ED5923" w:rsidRPr="00443143">
        <w:rPr>
          <w:rFonts w:asciiTheme="minorHAnsi" w:hAnsiTheme="minorHAnsi"/>
        </w:rPr>
        <w:t xml:space="preserve">change </w:t>
      </w:r>
      <w:r w:rsidRPr="00443143">
        <w:rPr>
          <w:rFonts w:asciiTheme="minorHAnsi" w:hAnsiTheme="minorHAnsi"/>
        </w:rPr>
        <w:t xml:space="preserve">management, </w:t>
      </w:r>
      <w:r w:rsidR="00060164" w:rsidRPr="00443143">
        <w:rPr>
          <w:rFonts w:asciiTheme="minorHAnsi" w:hAnsiTheme="minorHAnsi"/>
        </w:rPr>
        <w:t xml:space="preserve">workforce </w:t>
      </w:r>
      <w:r w:rsidR="00121D96" w:rsidRPr="00443143">
        <w:rPr>
          <w:rFonts w:asciiTheme="minorHAnsi" w:hAnsiTheme="minorHAnsi"/>
        </w:rPr>
        <w:t>strategy, performance</w:t>
      </w:r>
      <w:r w:rsidR="00F91521" w:rsidRPr="00443143">
        <w:rPr>
          <w:rFonts w:asciiTheme="minorHAnsi" w:hAnsiTheme="minorHAnsi"/>
        </w:rPr>
        <w:t xml:space="preserve"> management, </w:t>
      </w:r>
      <w:r w:rsidR="000A1F71" w:rsidRPr="00443143">
        <w:rPr>
          <w:rFonts w:asciiTheme="minorHAnsi" w:hAnsiTheme="minorHAnsi"/>
        </w:rPr>
        <w:t>organisational design</w:t>
      </w:r>
      <w:r w:rsidR="00ED5923" w:rsidRPr="00443143">
        <w:rPr>
          <w:rFonts w:asciiTheme="minorHAnsi" w:hAnsiTheme="minorHAnsi"/>
        </w:rPr>
        <w:t xml:space="preserve">, </w:t>
      </w:r>
      <w:r w:rsidR="000A1F71" w:rsidRPr="00443143">
        <w:rPr>
          <w:rFonts w:asciiTheme="minorHAnsi" w:hAnsiTheme="minorHAnsi"/>
        </w:rPr>
        <w:t>culture development</w:t>
      </w:r>
      <w:r w:rsidR="00734EF3" w:rsidRPr="00443143">
        <w:rPr>
          <w:rFonts w:asciiTheme="minorHAnsi" w:hAnsiTheme="minorHAnsi"/>
        </w:rPr>
        <w:t>, resource prioritisation</w:t>
      </w:r>
      <w:r w:rsidR="000A1F71" w:rsidRPr="00443143">
        <w:rPr>
          <w:rFonts w:asciiTheme="minorHAnsi" w:hAnsiTheme="minorHAnsi"/>
        </w:rPr>
        <w:t xml:space="preserve"> </w:t>
      </w:r>
      <w:r w:rsidR="00F91521" w:rsidRPr="00443143">
        <w:rPr>
          <w:rFonts w:asciiTheme="minorHAnsi" w:hAnsiTheme="minorHAnsi"/>
        </w:rPr>
        <w:t xml:space="preserve">and partnership </w:t>
      </w:r>
      <w:proofErr w:type="gramStart"/>
      <w:r w:rsidR="00F91521" w:rsidRPr="00443143">
        <w:rPr>
          <w:rFonts w:asciiTheme="minorHAnsi" w:hAnsiTheme="minorHAnsi"/>
        </w:rPr>
        <w:t>development</w:t>
      </w:r>
      <w:proofErr w:type="gramEnd"/>
    </w:p>
    <w:p w14:paraId="2BB91175" w14:textId="33A5BFDE" w:rsidR="004E5CEF" w:rsidRPr="00443143" w:rsidRDefault="004E5CEF" w:rsidP="00E27FB1">
      <w:pPr>
        <w:numPr>
          <w:ilvl w:val="0"/>
          <w:numId w:val="2"/>
        </w:numPr>
        <w:rPr>
          <w:rFonts w:asciiTheme="minorHAnsi" w:hAnsiTheme="minorHAnsi"/>
        </w:rPr>
      </w:pPr>
      <w:r w:rsidRPr="00443143">
        <w:rPr>
          <w:rFonts w:asciiTheme="minorHAnsi" w:hAnsiTheme="minorHAnsi"/>
        </w:rPr>
        <w:t xml:space="preserve">Significant senior level operational management experience </w:t>
      </w:r>
      <w:r w:rsidR="000A1F71" w:rsidRPr="00443143">
        <w:rPr>
          <w:rFonts w:asciiTheme="minorHAnsi" w:hAnsiTheme="minorHAnsi"/>
        </w:rPr>
        <w:t>delivering strategic, team and leadership development</w:t>
      </w:r>
      <w:r w:rsidR="00085DF9" w:rsidRPr="00443143">
        <w:rPr>
          <w:rFonts w:asciiTheme="minorHAnsi" w:hAnsiTheme="minorHAnsi"/>
        </w:rPr>
        <w:t xml:space="preserve">, </w:t>
      </w:r>
      <w:r w:rsidR="000A1F71" w:rsidRPr="00443143">
        <w:rPr>
          <w:rFonts w:asciiTheme="minorHAnsi" w:hAnsiTheme="minorHAnsi"/>
        </w:rPr>
        <w:t>culture change</w:t>
      </w:r>
      <w:r w:rsidRPr="00443143">
        <w:rPr>
          <w:rFonts w:asciiTheme="minorHAnsi" w:hAnsiTheme="minorHAnsi"/>
        </w:rPr>
        <w:t xml:space="preserve">, workforce </w:t>
      </w:r>
      <w:r w:rsidR="000A1F71" w:rsidRPr="00443143">
        <w:rPr>
          <w:rFonts w:asciiTheme="minorHAnsi" w:hAnsiTheme="minorHAnsi"/>
        </w:rPr>
        <w:t>development</w:t>
      </w:r>
      <w:r w:rsidR="00542D1B" w:rsidRPr="00443143">
        <w:rPr>
          <w:rFonts w:asciiTheme="minorHAnsi" w:hAnsiTheme="minorHAnsi"/>
        </w:rPr>
        <w:t xml:space="preserve"> for </w:t>
      </w:r>
      <w:r w:rsidR="00085DF9" w:rsidRPr="00443143">
        <w:rPr>
          <w:rFonts w:asciiTheme="minorHAnsi" w:hAnsiTheme="minorHAnsi"/>
        </w:rPr>
        <w:t>organi</w:t>
      </w:r>
      <w:r w:rsidRPr="00443143">
        <w:rPr>
          <w:rFonts w:asciiTheme="minorHAnsi" w:hAnsiTheme="minorHAnsi"/>
        </w:rPr>
        <w:t>sations</w:t>
      </w:r>
      <w:r w:rsidR="00FB3AF3" w:rsidRPr="00443143">
        <w:rPr>
          <w:rFonts w:asciiTheme="minorHAnsi" w:hAnsiTheme="minorHAnsi"/>
        </w:rPr>
        <w:t xml:space="preserve"> </w:t>
      </w:r>
      <w:r w:rsidR="000A1F71" w:rsidRPr="00443143">
        <w:rPr>
          <w:rFonts w:asciiTheme="minorHAnsi" w:hAnsiTheme="minorHAnsi"/>
        </w:rPr>
        <w:t>from a range of industries.</w:t>
      </w:r>
    </w:p>
    <w:p w14:paraId="75DF7F88" w14:textId="77777777" w:rsidR="00645138" w:rsidRPr="00443143" w:rsidRDefault="00800911" w:rsidP="00645138">
      <w:pPr>
        <w:numPr>
          <w:ilvl w:val="0"/>
          <w:numId w:val="2"/>
        </w:numPr>
        <w:rPr>
          <w:rFonts w:asciiTheme="minorHAnsi" w:hAnsiTheme="minorHAnsi"/>
        </w:rPr>
      </w:pPr>
      <w:r w:rsidRPr="00443143">
        <w:rPr>
          <w:rFonts w:asciiTheme="minorHAnsi" w:hAnsiTheme="minorHAnsi"/>
        </w:rPr>
        <w:t>S</w:t>
      </w:r>
      <w:r w:rsidR="00645138" w:rsidRPr="00443143">
        <w:rPr>
          <w:rFonts w:asciiTheme="minorHAnsi" w:hAnsiTheme="minorHAnsi"/>
        </w:rPr>
        <w:t xml:space="preserve">killed in </w:t>
      </w:r>
      <w:r w:rsidR="00C464D6" w:rsidRPr="00443143">
        <w:rPr>
          <w:rFonts w:asciiTheme="minorHAnsi" w:hAnsiTheme="minorHAnsi"/>
        </w:rPr>
        <w:t xml:space="preserve">effectively </w:t>
      </w:r>
      <w:r w:rsidR="00645138" w:rsidRPr="00443143">
        <w:rPr>
          <w:rFonts w:asciiTheme="minorHAnsi" w:hAnsiTheme="minorHAnsi"/>
        </w:rPr>
        <w:t xml:space="preserve">managing relationships and influencing others, </w:t>
      </w:r>
      <w:r w:rsidR="008809D8" w:rsidRPr="00443143">
        <w:rPr>
          <w:rFonts w:asciiTheme="minorHAnsi" w:hAnsiTheme="minorHAnsi"/>
        </w:rPr>
        <w:t xml:space="preserve">successfully navigating </w:t>
      </w:r>
      <w:r w:rsidR="00C464D6" w:rsidRPr="00443143">
        <w:rPr>
          <w:rFonts w:asciiTheme="minorHAnsi" w:hAnsiTheme="minorHAnsi"/>
        </w:rPr>
        <w:t xml:space="preserve">complex </w:t>
      </w:r>
      <w:r w:rsidR="008809D8" w:rsidRPr="00443143">
        <w:rPr>
          <w:rFonts w:asciiTheme="minorHAnsi" w:hAnsiTheme="minorHAnsi"/>
        </w:rPr>
        <w:t>multi stakeholder environments</w:t>
      </w:r>
      <w:r w:rsidR="00645138" w:rsidRPr="00443143">
        <w:rPr>
          <w:rFonts w:asciiTheme="minorHAnsi" w:hAnsiTheme="minorHAnsi"/>
        </w:rPr>
        <w:t xml:space="preserve"> and managing </w:t>
      </w:r>
      <w:r w:rsidR="00C464D6" w:rsidRPr="00443143">
        <w:rPr>
          <w:rFonts w:asciiTheme="minorHAnsi" w:hAnsiTheme="minorHAnsi"/>
        </w:rPr>
        <w:t xml:space="preserve">diverse </w:t>
      </w:r>
      <w:proofErr w:type="gramStart"/>
      <w:r w:rsidR="00645138" w:rsidRPr="00443143">
        <w:rPr>
          <w:rFonts w:asciiTheme="minorHAnsi" w:hAnsiTheme="minorHAnsi"/>
        </w:rPr>
        <w:t>teams</w:t>
      </w:r>
      <w:proofErr w:type="gramEnd"/>
    </w:p>
    <w:p w14:paraId="1A2C6FEE" w14:textId="77777777" w:rsidR="0080070E" w:rsidRPr="00443143" w:rsidRDefault="00645138" w:rsidP="00CB56A7">
      <w:pPr>
        <w:numPr>
          <w:ilvl w:val="0"/>
          <w:numId w:val="2"/>
        </w:numPr>
        <w:rPr>
          <w:rFonts w:asciiTheme="minorHAnsi" w:hAnsiTheme="minorHAnsi"/>
        </w:rPr>
      </w:pPr>
      <w:r w:rsidRPr="00443143">
        <w:rPr>
          <w:rFonts w:asciiTheme="minorHAnsi" w:hAnsiTheme="minorHAnsi"/>
        </w:rPr>
        <w:t>An effective communicator with excellent presentation, reporting and facilitation skills, supported by a persuasive, energetic style, used to deve</w:t>
      </w:r>
      <w:r w:rsidR="00ED5923" w:rsidRPr="00443143">
        <w:rPr>
          <w:rFonts w:asciiTheme="minorHAnsi" w:hAnsiTheme="minorHAnsi"/>
        </w:rPr>
        <w:t xml:space="preserve">lop </w:t>
      </w:r>
      <w:r w:rsidRPr="00443143">
        <w:rPr>
          <w:rFonts w:asciiTheme="minorHAnsi" w:hAnsiTheme="minorHAnsi"/>
        </w:rPr>
        <w:t xml:space="preserve">networks and productive working </w:t>
      </w:r>
      <w:proofErr w:type="gramStart"/>
      <w:r w:rsidRPr="00443143">
        <w:rPr>
          <w:rFonts w:asciiTheme="minorHAnsi" w:hAnsiTheme="minorHAnsi"/>
        </w:rPr>
        <w:t>partnerships</w:t>
      </w:r>
      <w:proofErr w:type="gramEnd"/>
    </w:p>
    <w:p w14:paraId="35CECA1D" w14:textId="7D5CE436" w:rsidR="00121D96" w:rsidRPr="00443143" w:rsidRDefault="00E27FB1" w:rsidP="00A45F16">
      <w:pPr>
        <w:numPr>
          <w:ilvl w:val="0"/>
          <w:numId w:val="2"/>
        </w:numPr>
        <w:rPr>
          <w:rFonts w:asciiTheme="minorHAnsi" w:hAnsiTheme="minorHAnsi"/>
        </w:rPr>
      </w:pPr>
      <w:r w:rsidRPr="00443143">
        <w:rPr>
          <w:rFonts w:asciiTheme="minorHAnsi" w:hAnsiTheme="minorHAnsi"/>
        </w:rPr>
        <w:t xml:space="preserve">Strong </w:t>
      </w:r>
      <w:r w:rsidR="00830927" w:rsidRPr="00443143">
        <w:rPr>
          <w:rFonts w:asciiTheme="minorHAnsi" w:hAnsiTheme="minorHAnsi"/>
        </w:rPr>
        <w:t>dialogic and facilitation skills</w:t>
      </w:r>
      <w:r w:rsidR="00267729" w:rsidRPr="00443143">
        <w:rPr>
          <w:rFonts w:asciiTheme="minorHAnsi" w:hAnsiTheme="minorHAnsi"/>
        </w:rPr>
        <w:t>. A</w:t>
      </w:r>
      <w:r w:rsidR="00542D1B" w:rsidRPr="00443143">
        <w:rPr>
          <w:rFonts w:asciiTheme="minorHAnsi" w:hAnsiTheme="minorHAnsi"/>
        </w:rPr>
        <w:t>ble to</w:t>
      </w:r>
      <w:r w:rsidR="00851010" w:rsidRPr="00443143">
        <w:rPr>
          <w:rFonts w:asciiTheme="minorHAnsi" w:hAnsiTheme="minorHAnsi"/>
        </w:rPr>
        <w:t xml:space="preserve"> </w:t>
      </w:r>
      <w:r w:rsidRPr="00443143">
        <w:rPr>
          <w:rFonts w:asciiTheme="minorHAnsi" w:hAnsiTheme="minorHAnsi"/>
        </w:rPr>
        <w:t>quickly</w:t>
      </w:r>
      <w:r w:rsidR="00830927" w:rsidRPr="00443143">
        <w:rPr>
          <w:rFonts w:asciiTheme="minorHAnsi" w:hAnsiTheme="minorHAnsi"/>
        </w:rPr>
        <w:t xml:space="preserve"> create time and space for senior leaders to improve inquiry-led decision making.</w:t>
      </w:r>
    </w:p>
    <w:p w14:paraId="592C8D68" w14:textId="77777777" w:rsidR="00A45F16" w:rsidRPr="00443143" w:rsidRDefault="00A45F16" w:rsidP="00A45F16">
      <w:pPr>
        <w:ind w:left="360"/>
        <w:rPr>
          <w:rFonts w:asciiTheme="minorHAnsi" w:hAnsiTheme="minorHAnsi"/>
        </w:rPr>
      </w:pPr>
    </w:p>
    <w:p w14:paraId="476B746B" w14:textId="45F685CB" w:rsidR="00E01E27" w:rsidRPr="00443143" w:rsidRDefault="002B359B" w:rsidP="00AF1E1F">
      <w:pPr>
        <w:tabs>
          <w:tab w:val="left" w:pos="2000"/>
        </w:tabs>
        <w:spacing w:before="120"/>
        <w:rPr>
          <w:rFonts w:asciiTheme="minorHAnsi" w:hAnsiTheme="minorHAnsi"/>
          <w:b/>
        </w:rPr>
      </w:pPr>
      <w:r w:rsidRPr="00443143">
        <w:rPr>
          <w:rFonts w:asciiTheme="minorHAnsi" w:hAnsiTheme="minorHAnsi"/>
          <w:b/>
        </w:rPr>
        <w:t>Key Achievements</w:t>
      </w:r>
    </w:p>
    <w:p w14:paraId="51EBEE5C" w14:textId="157DEA1C" w:rsidR="00C35210" w:rsidRPr="00443143" w:rsidRDefault="00C35210" w:rsidP="00C35210">
      <w:pPr>
        <w:numPr>
          <w:ilvl w:val="0"/>
          <w:numId w:val="2"/>
        </w:numPr>
        <w:rPr>
          <w:rFonts w:asciiTheme="minorHAnsi" w:hAnsiTheme="minorHAnsi"/>
        </w:rPr>
      </w:pPr>
      <w:r w:rsidRPr="00443143">
        <w:rPr>
          <w:rFonts w:asciiTheme="minorHAnsi" w:hAnsiTheme="minorHAnsi"/>
        </w:rPr>
        <w:t xml:space="preserve">Facilitated the development of a strategic business plan including purpose, </w:t>
      </w:r>
      <w:proofErr w:type="gramStart"/>
      <w:r w:rsidRPr="00443143">
        <w:rPr>
          <w:rFonts w:asciiTheme="minorHAnsi" w:hAnsiTheme="minorHAnsi"/>
        </w:rPr>
        <w:t>process</w:t>
      </w:r>
      <w:proofErr w:type="gramEnd"/>
      <w:r w:rsidRPr="00443143">
        <w:rPr>
          <w:rFonts w:asciiTheme="minorHAnsi" w:hAnsiTheme="minorHAnsi"/>
        </w:rPr>
        <w:t xml:space="preserve"> and people flywheel to articulate strategy for a </w:t>
      </w:r>
      <w:proofErr w:type="spellStart"/>
      <w:r w:rsidRPr="00443143">
        <w:rPr>
          <w:rFonts w:asciiTheme="minorHAnsi" w:hAnsiTheme="minorHAnsi"/>
        </w:rPr>
        <w:t>Motorparts</w:t>
      </w:r>
      <w:proofErr w:type="spellEnd"/>
      <w:r w:rsidRPr="00443143">
        <w:rPr>
          <w:rFonts w:asciiTheme="minorHAnsi" w:hAnsiTheme="minorHAnsi"/>
        </w:rPr>
        <w:t xml:space="preserve"> Manufacturer. </w:t>
      </w:r>
      <w:r w:rsidRPr="00443143">
        <w:rPr>
          <w:rFonts w:asciiTheme="minorHAnsi" w:hAnsiTheme="minorHAnsi"/>
          <w:lang w:val="en-US"/>
        </w:rPr>
        <w:t xml:space="preserve">Prepared team for move to DC, promoting problem identification and solution delivery.  Improved leadership team thinking and performance, developing individual </w:t>
      </w:r>
      <w:proofErr w:type="spellStart"/>
      <w:r w:rsidRPr="00443143">
        <w:rPr>
          <w:rFonts w:asciiTheme="minorHAnsi" w:hAnsiTheme="minorHAnsi"/>
          <w:lang w:val="en-US"/>
        </w:rPr>
        <w:t>self awareness</w:t>
      </w:r>
      <w:proofErr w:type="spellEnd"/>
      <w:r w:rsidRPr="00443143">
        <w:rPr>
          <w:rFonts w:asciiTheme="minorHAnsi" w:hAnsiTheme="minorHAnsi"/>
          <w:lang w:val="en-US"/>
        </w:rPr>
        <w:t xml:space="preserve"> and a new set of rules for interaction. EBITDA to net income improved from -0.6% in to 16.4% in six months.  Revenue, Productivity and Profit all up.</w:t>
      </w:r>
    </w:p>
    <w:p w14:paraId="62D04695" w14:textId="54FB5D1D" w:rsidR="00830927" w:rsidRPr="00443143" w:rsidRDefault="00804172" w:rsidP="003F75E3">
      <w:pPr>
        <w:numPr>
          <w:ilvl w:val="0"/>
          <w:numId w:val="2"/>
        </w:numPr>
        <w:rPr>
          <w:rFonts w:asciiTheme="minorHAnsi" w:hAnsiTheme="minorHAnsi"/>
        </w:rPr>
      </w:pPr>
      <w:r w:rsidRPr="00443143">
        <w:rPr>
          <w:rFonts w:asciiTheme="minorHAnsi" w:hAnsiTheme="minorHAnsi"/>
          <w:lang w:val="en-US"/>
        </w:rPr>
        <w:t xml:space="preserve">Developed </w:t>
      </w:r>
      <w:proofErr w:type="spellStart"/>
      <w:r w:rsidRPr="00443143">
        <w:rPr>
          <w:rFonts w:asciiTheme="minorHAnsi" w:hAnsiTheme="minorHAnsi"/>
          <w:lang w:val="en-US"/>
        </w:rPr>
        <w:t>behavioural</w:t>
      </w:r>
      <w:proofErr w:type="spellEnd"/>
      <w:r w:rsidRPr="00443143">
        <w:rPr>
          <w:rFonts w:asciiTheme="minorHAnsi" w:hAnsiTheme="minorHAnsi"/>
          <w:lang w:val="en-US"/>
        </w:rPr>
        <w:t xml:space="preserve"> change </w:t>
      </w:r>
      <w:proofErr w:type="spellStart"/>
      <w:r w:rsidRPr="00443143">
        <w:rPr>
          <w:rFonts w:asciiTheme="minorHAnsi" w:hAnsiTheme="minorHAnsi"/>
          <w:lang w:val="en-US"/>
        </w:rPr>
        <w:t>programme</w:t>
      </w:r>
      <w:proofErr w:type="spellEnd"/>
      <w:r w:rsidRPr="00443143">
        <w:rPr>
          <w:rFonts w:asciiTheme="minorHAnsi" w:hAnsiTheme="minorHAnsi"/>
          <w:lang w:val="en-US"/>
        </w:rPr>
        <w:t xml:space="preserve"> as part of Business Transformation project at UK FMCG to overcome a multi-</w:t>
      </w:r>
      <w:proofErr w:type="gramStart"/>
      <w:r w:rsidRPr="00443143">
        <w:rPr>
          <w:rFonts w:asciiTheme="minorHAnsi" w:hAnsiTheme="minorHAnsi"/>
          <w:lang w:val="en-US"/>
        </w:rPr>
        <w:t>million pound</w:t>
      </w:r>
      <w:proofErr w:type="gramEnd"/>
      <w:r w:rsidRPr="00443143">
        <w:rPr>
          <w:rFonts w:asciiTheme="minorHAnsi" w:hAnsiTheme="minorHAnsi"/>
          <w:lang w:val="en-US"/>
        </w:rPr>
        <w:t xml:space="preserve"> adjustments resulting from incorrect data input delivering a </w:t>
      </w:r>
      <w:r w:rsidR="00C35210" w:rsidRPr="00443143">
        <w:rPr>
          <w:rFonts w:asciiTheme="minorHAnsi" w:hAnsiTheme="minorHAnsi"/>
          <w:lang w:val="en-US"/>
        </w:rPr>
        <w:t>£9m improvement</w:t>
      </w:r>
      <w:r w:rsidRPr="00443143">
        <w:rPr>
          <w:rFonts w:asciiTheme="minorHAnsi" w:hAnsiTheme="minorHAnsi"/>
          <w:lang w:val="en-US"/>
        </w:rPr>
        <w:t xml:space="preserve"> to the bottom line</w:t>
      </w:r>
      <w:r w:rsidR="00C35210" w:rsidRPr="00443143">
        <w:rPr>
          <w:rFonts w:asciiTheme="minorHAnsi" w:hAnsiTheme="minorHAnsi"/>
          <w:lang w:val="en-US"/>
        </w:rPr>
        <w:t xml:space="preserve">.  Forecast accuracy </w:t>
      </w:r>
      <w:r w:rsidRPr="00443143">
        <w:rPr>
          <w:rFonts w:asciiTheme="minorHAnsi" w:hAnsiTheme="minorHAnsi"/>
          <w:lang w:val="en-US"/>
        </w:rPr>
        <w:t>improved from</w:t>
      </w:r>
      <w:r w:rsidR="00C35210" w:rsidRPr="00443143">
        <w:rPr>
          <w:rFonts w:asciiTheme="minorHAnsi" w:hAnsiTheme="minorHAnsi"/>
          <w:lang w:val="en-US"/>
        </w:rPr>
        <w:t xml:space="preserve"> £2.7m to £404K</w:t>
      </w:r>
      <w:r w:rsidR="003F75E3" w:rsidRPr="00443143">
        <w:rPr>
          <w:rFonts w:asciiTheme="minorHAnsi" w:hAnsiTheme="minorHAnsi"/>
          <w:lang w:val="en-US"/>
        </w:rPr>
        <w:t xml:space="preserve"> and r</w:t>
      </w:r>
      <w:r w:rsidR="00C35210" w:rsidRPr="00443143">
        <w:rPr>
          <w:rFonts w:asciiTheme="minorHAnsi" w:hAnsiTheme="minorHAnsi"/>
          <w:lang w:val="en-US"/>
        </w:rPr>
        <w:t xml:space="preserve">einforced culture of Right first time.  </w:t>
      </w:r>
    </w:p>
    <w:p w14:paraId="4A2FF9BA" w14:textId="5BF49EC7" w:rsidR="003F75E3" w:rsidRPr="00443143" w:rsidRDefault="003F75E3" w:rsidP="003F75E3">
      <w:pPr>
        <w:numPr>
          <w:ilvl w:val="0"/>
          <w:numId w:val="2"/>
        </w:numPr>
        <w:rPr>
          <w:rFonts w:asciiTheme="minorHAnsi" w:hAnsiTheme="minorHAnsi"/>
        </w:rPr>
      </w:pPr>
      <w:r w:rsidRPr="00443143">
        <w:rPr>
          <w:rFonts w:asciiTheme="minorHAnsi" w:hAnsiTheme="minorHAnsi"/>
          <w:lang w:val="en-US"/>
        </w:rPr>
        <w:t xml:space="preserve">Created a customer service </w:t>
      </w:r>
      <w:proofErr w:type="spellStart"/>
      <w:r w:rsidRPr="00443143">
        <w:rPr>
          <w:rFonts w:asciiTheme="minorHAnsi" w:hAnsiTheme="minorHAnsi"/>
          <w:lang w:val="en-US"/>
        </w:rPr>
        <w:t>programme</w:t>
      </w:r>
      <w:proofErr w:type="spellEnd"/>
      <w:r w:rsidRPr="00443143">
        <w:rPr>
          <w:rFonts w:asciiTheme="minorHAnsi" w:hAnsiTheme="minorHAnsi"/>
          <w:lang w:val="en-US"/>
        </w:rPr>
        <w:t xml:space="preserve"> for an energy generation company. Net Promoter score increased from 28 – 60 and maintained for over 12 months.  Breakdowns reduced by 13%, saving £205K.  ENERGY delivered £804K benefit in 12 months.  </w:t>
      </w:r>
    </w:p>
    <w:p w14:paraId="4E8B71EA" w14:textId="77777777" w:rsidR="00830927" w:rsidRPr="00830927" w:rsidRDefault="00830927" w:rsidP="00830927">
      <w:pPr>
        <w:rPr>
          <w:rFonts w:asciiTheme="minorHAnsi" w:hAnsiTheme="minorHAnsi"/>
          <w:sz w:val="22"/>
          <w:szCs w:val="22"/>
        </w:rPr>
      </w:pPr>
    </w:p>
    <w:p w14:paraId="68F9B8BA" w14:textId="77777777" w:rsidR="00E01E27" w:rsidRPr="00E01E27" w:rsidRDefault="00E01E27" w:rsidP="00E01E27">
      <w:pPr>
        <w:rPr>
          <w:rFonts w:asciiTheme="minorHAnsi" w:hAnsiTheme="minorHAnsi"/>
          <w:sz w:val="22"/>
          <w:szCs w:val="22"/>
        </w:rPr>
      </w:pPr>
    </w:p>
    <w:p w14:paraId="13F63867" w14:textId="77777777" w:rsidR="00443143" w:rsidRDefault="00443143">
      <w:pPr>
        <w:rPr>
          <w:rFonts w:asciiTheme="minorHAnsi" w:hAnsiTheme="minorHAnsi" w:cstheme="minorHAnsi"/>
          <w:b/>
          <w:sz w:val="20"/>
          <w:szCs w:val="20"/>
        </w:rPr>
      </w:pPr>
      <w:r>
        <w:rPr>
          <w:rFonts w:asciiTheme="minorHAnsi" w:hAnsiTheme="minorHAnsi" w:cstheme="minorHAnsi"/>
          <w:b/>
          <w:sz w:val="20"/>
          <w:szCs w:val="20"/>
        </w:rPr>
        <w:br w:type="page"/>
      </w:r>
    </w:p>
    <w:p w14:paraId="4F309EF9" w14:textId="0337EFC6" w:rsidR="005E550D" w:rsidRDefault="00135E6F" w:rsidP="00544EC1">
      <w:pPr>
        <w:tabs>
          <w:tab w:val="left" w:pos="1800"/>
        </w:tabs>
        <w:spacing w:before="120"/>
        <w:rPr>
          <w:rFonts w:asciiTheme="minorHAnsi" w:hAnsiTheme="minorHAnsi" w:cstheme="minorHAnsi"/>
          <w:b/>
          <w:sz w:val="20"/>
          <w:szCs w:val="20"/>
        </w:rPr>
      </w:pPr>
      <w:r w:rsidRPr="007F66AB">
        <w:rPr>
          <w:rFonts w:asciiTheme="minorHAnsi" w:hAnsiTheme="minorHAnsi" w:cstheme="minorHAnsi"/>
          <w:b/>
          <w:sz w:val="20"/>
          <w:szCs w:val="20"/>
        </w:rPr>
        <w:lastRenderedPageBreak/>
        <w:t>Career History</w:t>
      </w:r>
    </w:p>
    <w:p w14:paraId="4099CCA3" w14:textId="77777777" w:rsidR="000664A0" w:rsidRPr="007F66AB" w:rsidRDefault="000664A0" w:rsidP="000664A0">
      <w:pPr>
        <w:tabs>
          <w:tab w:val="left" w:pos="2400"/>
          <w:tab w:val="left" w:pos="8500"/>
        </w:tabs>
        <w:spacing w:before="120"/>
        <w:rPr>
          <w:rFonts w:asciiTheme="minorHAnsi" w:hAnsiTheme="minorHAnsi" w:cstheme="minorHAnsi"/>
          <w:b/>
          <w:color w:val="000000" w:themeColor="text1"/>
          <w:sz w:val="20"/>
          <w:szCs w:val="20"/>
          <w:u w:val="single"/>
        </w:rPr>
      </w:pPr>
      <w:r w:rsidRPr="007F66AB">
        <w:rPr>
          <w:rFonts w:asciiTheme="minorHAnsi" w:hAnsiTheme="minorHAnsi" w:cstheme="minorHAnsi"/>
          <w:b/>
          <w:color w:val="000000" w:themeColor="text1"/>
          <w:sz w:val="20"/>
          <w:szCs w:val="20"/>
          <w:u w:val="single"/>
        </w:rPr>
        <w:t xml:space="preserve">Woman Of Many Businesses (WOMB) </w:t>
      </w:r>
      <w:r w:rsidRPr="007F66AB">
        <w:rPr>
          <w:rFonts w:asciiTheme="minorHAnsi" w:hAnsiTheme="minorHAnsi" w:cstheme="minorHAnsi"/>
          <w:b/>
          <w:color w:val="000000" w:themeColor="text1"/>
          <w:sz w:val="20"/>
          <w:szCs w:val="20"/>
          <w:u w:val="single"/>
        </w:rPr>
        <w:tab/>
        <w:t xml:space="preserve">June 2011 to </w:t>
      </w:r>
      <w:proofErr w:type="gramStart"/>
      <w:r w:rsidRPr="007F66AB">
        <w:rPr>
          <w:rFonts w:asciiTheme="minorHAnsi" w:hAnsiTheme="minorHAnsi" w:cstheme="minorHAnsi"/>
          <w:b/>
          <w:color w:val="000000" w:themeColor="text1"/>
          <w:sz w:val="20"/>
          <w:szCs w:val="20"/>
          <w:u w:val="single"/>
        </w:rPr>
        <w:t>present</w:t>
      </w:r>
      <w:proofErr w:type="gramEnd"/>
    </w:p>
    <w:p w14:paraId="674C666C" w14:textId="77777777" w:rsidR="000664A0" w:rsidRPr="007F66AB" w:rsidRDefault="000664A0" w:rsidP="000664A0">
      <w:pPr>
        <w:ind w:right="-180"/>
        <w:rPr>
          <w:rFonts w:asciiTheme="minorHAnsi" w:hAnsiTheme="minorHAnsi" w:cstheme="minorHAnsi"/>
          <w:i/>
          <w:color w:val="000000" w:themeColor="text1"/>
          <w:sz w:val="20"/>
          <w:szCs w:val="20"/>
        </w:rPr>
      </w:pPr>
      <w:r w:rsidRPr="007F66AB">
        <w:rPr>
          <w:rFonts w:asciiTheme="minorHAnsi" w:hAnsiTheme="minorHAnsi" w:cstheme="minorHAnsi"/>
          <w:i/>
          <w:color w:val="000000" w:themeColor="text1"/>
          <w:sz w:val="20"/>
          <w:szCs w:val="20"/>
        </w:rPr>
        <w:t xml:space="preserve">WOMB (Previously Fortitude Development Ltd) is a dialogic and organisation development consultancy practice.  Its core function is to facilitate effective people-led change in organisations that are experiencing resistance to change and a challenging competitive landscape. It is responsible for delivering high levels of engagement, a release of talent value and sustainable </w:t>
      </w:r>
      <w:proofErr w:type="gramStart"/>
      <w:r w:rsidRPr="007F66AB">
        <w:rPr>
          <w:rFonts w:asciiTheme="minorHAnsi" w:hAnsiTheme="minorHAnsi" w:cstheme="minorHAnsi"/>
          <w:i/>
          <w:color w:val="000000" w:themeColor="text1"/>
          <w:sz w:val="20"/>
          <w:szCs w:val="20"/>
        </w:rPr>
        <w:t>bottom line</w:t>
      </w:r>
      <w:proofErr w:type="gramEnd"/>
      <w:r w:rsidRPr="007F66AB">
        <w:rPr>
          <w:rFonts w:asciiTheme="minorHAnsi" w:hAnsiTheme="minorHAnsi" w:cstheme="minorHAnsi"/>
          <w:i/>
          <w:color w:val="000000" w:themeColor="text1"/>
          <w:sz w:val="20"/>
          <w:szCs w:val="20"/>
        </w:rPr>
        <w:t xml:space="preserve"> performance.  It is also responsible for making recommendations to Directors for planned strategic changes.</w:t>
      </w:r>
    </w:p>
    <w:p w14:paraId="79023BEF" w14:textId="77777777" w:rsidR="000664A0" w:rsidRPr="007F66AB" w:rsidRDefault="000664A0" w:rsidP="000664A0">
      <w:pPr>
        <w:tabs>
          <w:tab w:val="left" w:pos="2400"/>
          <w:tab w:val="left" w:pos="8500"/>
        </w:tabs>
        <w:spacing w:before="120"/>
        <w:rPr>
          <w:rFonts w:asciiTheme="minorHAnsi" w:hAnsiTheme="minorHAnsi" w:cstheme="minorHAnsi"/>
          <w:color w:val="000000" w:themeColor="text1"/>
          <w:sz w:val="20"/>
          <w:szCs w:val="20"/>
          <w:u w:val="single"/>
        </w:rPr>
      </w:pPr>
      <w:r w:rsidRPr="007F66AB">
        <w:rPr>
          <w:rFonts w:asciiTheme="minorHAnsi" w:hAnsiTheme="minorHAnsi" w:cstheme="minorHAnsi"/>
          <w:color w:val="000000" w:themeColor="text1"/>
          <w:sz w:val="20"/>
          <w:szCs w:val="20"/>
          <w:u w:val="single"/>
        </w:rPr>
        <w:t>Owner, Organisation Development and Dialogic practitioner</w:t>
      </w:r>
    </w:p>
    <w:p w14:paraId="65C245F2" w14:textId="77777777" w:rsidR="000664A0" w:rsidRPr="007F66AB" w:rsidRDefault="000664A0" w:rsidP="000664A0">
      <w:pPr>
        <w:tabs>
          <w:tab w:val="left" w:pos="1800"/>
        </w:tabs>
        <w:spacing w:before="120"/>
        <w:rPr>
          <w:rFonts w:asciiTheme="minorHAnsi" w:hAnsiTheme="minorHAnsi" w:cstheme="minorHAnsi"/>
          <w:bCs/>
          <w:color w:val="000000" w:themeColor="text1"/>
          <w:sz w:val="20"/>
          <w:szCs w:val="20"/>
        </w:rPr>
      </w:pPr>
      <w:r w:rsidRPr="007F66AB">
        <w:rPr>
          <w:rFonts w:asciiTheme="minorHAnsi" w:hAnsiTheme="minorHAnsi" w:cstheme="minorHAnsi"/>
          <w:bCs/>
          <w:color w:val="000000" w:themeColor="text1"/>
          <w:sz w:val="20"/>
          <w:szCs w:val="20"/>
        </w:rPr>
        <w:t>Providing independent advice and support at client executive board meetings, at strategic away days, for example leading sessions on board effectiveness. A trusted advisor disrupting organisational thinking through scrutiny and constructive challenge to dramatically improve strategic insight:</w:t>
      </w:r>
    </w:p>
    <w:p w14:paraId="69023425" w14:textId="77777777" w:rsidR="000664A0" w:rsidRPr="007F66AB" w:rsidRDefault="000664A0" w:rsidP="000664A0">
      <w:pPr>
        <w:pStyle w:val="ListParagraph"/>
        <w:numPr>
          <w:ilvl w:val="0"/>
          <w:numId w:val="35"/>
        </w:numPr>
        <w:ind w:right="-180"/>
        <w:contextualSpacing w:val="0"/>
        <w:rPr>
          <w:rFonts w:asciiTheme="minorHAnsi" w:hAnsiTheme="minorHAnsi" w:cstheme="minorHAnsi"/>
          <w:bCs/>
          <w:color w:val="000000" w:themeColor="text1"/>
          <w:sz w:val="20"/>
          <w:szCs w:val="20"/>
        </w:rPr>
      </w:pPr>
      <w:r w:rsidRPr="007F66AB">
        <w:rPr>
          <w:rFonts w:asciiTheme="minorHAnsi" w:hAnsiTheme="minorHAnsi" w:cstheme="minorHAnsi"/>
          <w:bCs/>
          <w:color w:val="000000" w:themeColor="text1"/>
          <w:sz w:val="20"/>
          <w:szCs w:val="20"/>
        </w:rPr>
        <w:t>Strategic, Team and Leadership development of c-suite level executives</w:t>
      </w:r>
    </w:p>
    <w:p w14:paraId="14976A7A" w14:textId="77777777" w:rsidR="000664A0" w:rsidRPr="007F66AB" w:rsidRDefault="000664A0" w:rsidP="000664A0">
      <w:pPr>
        <w:pStyle w:val="ListParagraph"/>
        <w:numPr>
          <w:ilvl w:val="0"/>
          <w:numId w:val="35"/>
        </w:numPr>
        <w:ind w:right="-180"/>
        <w:contextualSpacing w:val="0"/>
        <w:rPr>
          <w:rFonts w:asciiTheme="minorHAnsi" w:hAnsiTheme="minorHAnsi" w:cstheme="minorHAnsi"/>
          <w:bCs/>
          <w:color w:val="000000" w:themeColor="text1"/>
          <w:sz w:val="20"/>
          <w:szCs w:val="20"/>
        </w:rPr>
      </w:pPr>
      <w:r w:rsidRPr="007F66AB">
        <w:rPr>
          <w:rFonts w:asciiTheme="minorHAnsi" w:hAnsiTheme="minorHAnsi" w:cstheme="minorHAnsi"/>
          <w:bCs/>
          <w:color w:val="000000" w:themeColor="text1"/>
          <w:sz w:val="20"/>
          <w:szCs w:val="20"/>
        </w:rPr>
        <w:t xml:space="preserve">Consulting on the development of OD strategies with HR/OD directors, </w:t>
      </w:r>
    </w:p>
    <w:p w14:paraId="0FDC878A" w14:textId="77777777" w:rsidR="000664A0" w:rsidRPr="007F66AB" w:rsidRDefault="000664A0" w:rsidP="000664A0">
      <w:pPr>
        <w:pStyle w:val="ListParagraph"/>
        <w:numPr>
          <w:ilvl w:val="0"/>
          <w:numId w:val="35"/>
        </w:numPr>
        <w:ind w:right="-180"/>
        <w:contextualSpacing w:val="0"/>
        <w:rPr>
          <w:rFonts w:asciiTheme="minorHAnsi" w:hAnsiTheme="minorHAnsi" w:cstheme="minorHAnsi"/>
          <w:bCs/>
          <w:color w:val="000000" w:themeColor="text1"/>
          <w:sz w:val="20"/>
          <w:szCs w:val="20"/>
        </w:rPr>
      </w:pPr>
      <w:r w:rsidRPr="007F66AB">
        <w:rPr>
          <w:rFonts w:asciiTheme="minorHAnsi" w:hAnsiTheme="minorHAnsi" w:cstheme="minorHAnsi"/>
          <w:bCs/>
          <w:color w:val="000000" w:themeColor="text1"/>
          <w:sz w:val="20"/>
          <w:szCs w:val="20"/>
        </w:rPr>
        <w:t>Coaching and mentoring Directors, senior Leaders, Managers and HR practitioners</w:t>
      </w:r>
    </w:p>
    <w:p w14:paraId="1A487BF9" w14:textId="32CFF8C6" w:rsidR="000664A0" w:rsidRPr="007F66AB" w:rsidRDefault="000664A0" w:rsidP="000664A0">
      <w:pPr>
        <w:pStyle w:val="ListParagraph"/>
        <w:numPr>
          <w:ilvl w:val="0"/>
          <w:numId w:val="35"/>
        </w:numPr>
        <w:ind w:right="-180"/>
        <w:contextualSpacing w:val="0"/>
        <w:rPr>
          <w:rFonts w:asciiTheme="minorHAnsi" w:hAnsiTheme="minorHAnsi" w:cstheme="minorHAnsi"/>
          <w:bCs/>
          <w:color w:val="000000" w:themeColor="text1"/>
          <w:sz w:val="20"/>
          <w:szCs w:val="20"/>
        </w:rPr>
      </w:pPr>
      <w:r w:rsidRPr="007F66AB">
        <w:rPr>
          <w:rFonts w:asciiTheme="minorHAnsi" w:hAnsiTheme="minorHAnsi" w:cstheme="minorHAnsi"/>
          <w:bCs/>
          <w:color w:val="000000" w:themeColor="text1"/>
          <w:sz w:val="20"/>
          <w:szCs w:val="20"/>
        </w:rPr>
        <w:t>Facilitating people-led culture change and organisational change</w:t>
      </w:r>
      <w:r w:rsidR="00EF6392">
        <w:rPr>
          <w:rFonts w:asciiTheme="minorHAnsi" w:hAnsiTheme="minorHAnsi" w:cstheme="minorHAnsi"/>
          <w:bCs/>
          <w:color w:val="000000" w:themeColor="text1"/>
          <w:sz w:val="20"/>
          <w:szCs w:val="20"/>
        </w:rPr>
        <w:t xml:space="preserve"> in UK, </w:t>
      </w:r>
      <w:proofErr w:type="gramStart"/>
      <w:r w:rsidR="00EF6392">
        <w:rPr>
          <w:rFonts w:asciiTheme="minorHAnsi" w:hAnsiTheme="minorHAnsi" w:cstheme="minorHAnsi"/>
          <w:bCs/>
          <w:color w:val="000000" w:themeColor="text1"/>
          <w:sz w:val="20"/>
          <w:szCs w:val="20"/>
        </w:rPr>
        <w:t>Europe</w:t>
      </w:r>
      <w:proofErr w:type="gramEnd"/>
      <w:r w:rsidR="00EF6392">
        <w:rPr>
          <w:rFonts w:asciiTheme="minorHAnsi" w:hAnsiTheme="minorHAnsi" w:cstheme="minorHAnsi"/>
          <w:bCs/>
          <w:color w:val="000000" w:themeColor="text1"/>
          <w:sz w:val="20"/>
          <w:szCs w:val="20"/>
        </w:rPr>
        <w:t xml:space="preserve"> and the Middle East</w:t>
      </w:r>
    </w:p>
    <w:p w14:paraId="69C8B3D4" w14:textId="77777777" w:rsidR="000664A0" w:rsidRPr="007F66AB" w:rsidRDefault="000664A0" w:rsidP="000664A0">
      <w:pPr>
        <w:pStyle w:val="ListParagraph"/>
        <w:numPr>
          <w:ilvl w:val="0"/>
          <w:numId w:val="35"/>
        </w:numPr>
        <w:ind w:right="-180"/>
        <w:contextualSpacing w:val="0"/>
        <w:rPr>
          <w:rFonts w:asciiTheme="minorHAnsi" w:hAnsiTheme="minorHAnsi" w:cstheme="minorHAnsi"/>
          <w:bCs/>
          <w:color w:val="000000" w:themeColor="text1"/>
          <w:sz w:val="20"/>
          <w:szCs w:val="20"/>
        </w:rPr>
      </w:pPr>
      <w:r w:rsidRPr="007F66AB">
        <w:rPr>
          <w:rFonts w:asciiTheme="minorHAnsi" w:hAnsiTheme="minorHAnsi" w:cstheme="minorHAnsi"/>
          <w:bCs/>
          <w:color w:val="000000" w:themeColor="text1"/>
          <w:sz w:val="20"/>
          <w:szCs w:val="20"/>
        </w:rPr>
        <w:t>Providing expertise on behavioural change, people development and organisation development and design</w:t>
      </w:r>
    </w:p>
    <w:p w14:paraId="53A7CAF1" w14:textId="77777777" w:rsidR="000664A0" w:rsidRPr="007F66AB" w:rsidRDefault="000664A0" w:rsidP="000664A0">
      <w:pPr>
        <w:pStyle w:val="Default"/>
        <w:widowControl/>
        <w:numPr>
          <w:ilvl w:val="0"/>
          <w:numId w:val="35"/>
        </w:numPr>
        <w:jc w:val="both"/>
        <w:rPr>
          <w:rFonts w:asciiTheme="minorHAnsi" w:hAnsiTheme="minorHAnsi" w:cstheme="minorHAnsi"/>
          <w:color w:val="000000" w:themeColor="text1"/>
          <w:sz w:val="20"/>
          <w:szCs w:val="20"/>
        </w:rPr>
      </w:pPr>
      <w:r w:rsidRPr="007F66AB">
        <w:rPr>
          <w:rFonts w:asciiTheme="minorHAnsi" w:hAnsiTheme="minorHAnsi" w:cstheme="minorHAnsi"/>
          <w:bCs/>
          <w:color w:val="000000" w:themeColor="text1"/>
          <w:sz w:val="20"/>
          <w:szCs w:val="20"/>
        </w:rPr>
        <w:t xml:space="preserve">Board effectiveness and alignment to organisational culture and </w:t>
      </w:r>
      <w:proofErr w:type="gramStart"/>
      <w:r w:rsidRPr="007F66AB">
        <w:rPr>
          <w:rFonts w:asciiTheme="minorHAnsi" w:hAnsiTheme="minorHAnsi" w:cstheme="minorHAnsi"/>
          <w:bCs/>
          <w:color w:val="000000" w:themeColor="text1"/>
          <w:sz w:val="20"/>
          <w:szCs w:val="20"/>
        </w:rPr>
        <w:t>values</w:t>
      </w:r>
      <w:proofErr w:type="gramEnd"/>
    </w:p>
    <w:p w14:paraId="4E0568FF" w14:textId="6C83C906" w:rsidR="000664A0" w:rsidRDefault="000664A0" w:rsidP="000664A0">
      <w:pPr>
        <w:numPr>
          <w:ilvl w:val="0"/>
          <w:numId w:val="35"/>
        </w:numPr>
        <w:ind w:right="-180"/>
        <w:rPr>
          <w:rFonts w:asciiTheme="minorHAnsi" w:hAnsiTheme="minorHAnsi" w:cstheme="minorHAnsi"/>
          <w:bCs/>
          <w:color w:val="000000" w:themeColor="text1"/>
          <w:sz w:val="20"/>
          <w:szCs w:val="20"/>
          <w:lang w:eastAsia="en-US"/>
        </w:rPr>
      </w:pPr>
      <w:r w:rsidRPr="007F66AB">
        <w:rPr>
          <w:rFonts w:asciiTheme="minorHAnsi" w:hAnsiTheme="minorHAnsi" w:cstheme="minorHAnsi"/>
          <w:bCs/>
          <w:color w:val="000000" w:themeColor="text1"/>
          <w:sz w:val="20"/>
          <w:szCs w:val="20"/>
          <w:lang w:eastAsia="en-US"/>
        </w:rPr>
        <w:t>Visiting Lecturer –</w:t>
      </w:r>
      <w:r w:rsidR="00DE380A">
        <w:rPr>
          <w:rFonts w:asciiTheme="minorHAnsi" w:hAnsiTheme="minorHAnsi" w:cstheme="minorHAnsi"/>
          <w:bCs/>
          <w:color w:val="000000" w:themeColor="text1"/>
          <w:sz w:val="20"/>
          <w:szCs w:val="20"/>
          <w:lang w:eastAsia="en-US"/>
        </w:rPr>
        <w:t xml:space="preserve"> Winchester University (H2GM Programme), Southampton University (Executive Leadership Partnership)</w:t>
      </w:r>
      <w:r w:rsidRPr="007F66AB">
        <w:rPr>
          <w:rFonts w:asciiTheme="minorHAnsi" w:hAnsiTheme="minorHAnsi" w:cstheme="minorHAnsi"/>
          <w:bCs/>
          <w:color w:val="000000" w:themeColor="text1"/>
          <w:sz w:val="20"/>
          <w:szCs w:val="20"/>
          <w:lang w:eastAsia="en-US"/>
        </w:rPr>
        <w:t xml:space="preserve"> Liverpool John Moore University, University of Chester and </w:t>
      </w:r>
      <w:r w:rsidR="00DE380A">
        <w:rPr>
          <w:rFonts w:asciiTheme="minorHAnsi" w:hAnsiTheme="minorHAnsi" w:cstheme="minorHAnsi"/>
          <w:bCs/>
          <w:color w:val="000000" w:themeColor="text1"/>
          <w:sz w:val="20"/>
          <w:szCs w:val="20"/>
          <w:lang w:eastAsia="en-US"/>
        </w:rPr>
        <w:t>Wrexham</w:t>
      </w:r>
      <w:r w:rsidRPr="007F66AB">
        <w:rPr>
          <w:rFonts w:asciiTheme="minorHAnsi" w:hAnsiTheme="minorHAnsi" w:cstheme="minorHAnsi"/>
          <w:bCs/>
          <w:color w:val="000000" w:themeColor="text1"/>
          <w:sz w:val="20"/>
          <w:szCs w:val="20"/>
          <w:lang w:eastAsia="en-US"/>
        </w:rPr>
        <w:t xml:space="preserve"> University specialising in organisation development, strategic operations management, and HR</w:t>
      </w:r>
    </w:p>
    <w:p w14:paraId="5F3AD547" w14:textId="480A6490" w:rsidR="00DE380A" w:rsidRPr="007F66AB" w:rsidRDefault="00DE380A" w:rsidP="00DE380A">
      <w:pPr>
        <w:tabs>
          <w:tab w:val="left" w:pos="2400"/>
          <w:tab w:val="left" w:pos="8500"/>
        </w:tabs>
        <w:spacing w:before="120"/>
        <w:rPr>
          <w:rFonts w:asciiTheme="minorHAnsi" w:hAnsiTheme="minorHAnsi" w:cstheme="minorHAnsi"/>
          <w:b/>
          <w:color w:val="000000" w:themeColor="text1"/>
          <w:sz w:val="20"/>
          <w:szCs w:val="20"/>
          <w:u w:val="single"/>
        </w:rPr>
      </w:pPr>
      <w:r>
        <w:rPr>
          <w:rFonts w:asciiTheme="minorHAnsi" w:hAnsiTheme="minorHAnsi" w:cstheme="minorHAnsi"/>
          <w:b/>
          <w:color w:val="000000" w:themeColor="text1"/>
          <w:sz w:val="20"/>
          <w:szCs w:val="20"/>
          <w:u w:val="single"/>
        </w:rPr>
        <w:t>Save the Children (</w:t>
      </w:r>
      <w:proofErr w:type="gramStart"/>
      <w:r>
        <w:rPr>
          <w:rFonts w:asciiTheme="minorHAnsi" w:hAnsiTheme="minorHAnsi" w:cstheme="minorHAnsi"/>
          <w:b/>
          <w:color w:val="000000" w:themeColor="text1"/>
          <w:sz w:val="20"/>
          <w:szCs w:val="20"/>
          <w:u w:val="single"/>
        </w:rPr>
        <w:t xml:space="preserve">UK)   </w:t>
      </w:r>
      <w:proofErr w:type="gramEnd"/>
      <w:r>
        <w:rPr>
          <w:rFonts w:asciiTheme="minorHAnsi" w:hAnsiTheme="minorHAnsi" w:cstheme="minorHAnsi"/>
          <w:b/>
          <w:color w:val="000000" w:themeColor="text1"/>
          <w:sz w:val="20"/>
          <w:szCs w:val="20"/>
          <w:u w:val="single"/>
        </w:rPr>
        <w:t xml:space="preserve">                                                                                                                   June 2023</w:t>
      </w:r>
      <w:r w:rsidRPr="007F66AB">
        <w:rPr>
          <w:rFonts w:asciiTheme="minorHAnsi" w:hAnsiTheme="minorHAnsi" w:cstheme="minorHAnsi"/>
          <w:b/>
          <w:color w:val="000000" w:themeColor="text1"/>
          <w:sz w:val="20"/>
          <w:szCs w:val="20"/>
          <w:u w:val="single"/>
        </w:rPr>
        <w:t xml:space="preserve"> to </w:t>
      </w:r>
      <w:r>
        <w:rPr>
          <w:rFonts w:asciiTheme="minorHAnsi" w:hAnsiTheme="minorHAnsi" w:cstheme="minorHAnsi"/>
          <w:b/>
          <w:color w:val="000000" w:themeColor="text1"/>
          <w:sz w:val="20"/>
          <w:szCs w:val="20"/>
          <w:u w:val="single"/>
        </w:rPr>
        <w:t>August 2023</w:t>
      </w:r>
    </w:p>
    <w:p w14:paraId="5639E7BB" w14:textId="296E4EAC" w:rsidR="00DE380A" w:rsidRPr="00DE380A" w:rsidRDefault="00DE380A" w:rsidP="00DE380A">
      <w:pPr>
        <w:tabs>
          <w:tab w:val="left" w:pos="2400"/>
          <w:tab w:val="left" w:pos="8500"/>
        </w:tabs>
        <w:spacing w:before="120"/>
        <w:rPr>
          <w:rFonts w:asciiTheme="minorHAnsi" w:hAnsiTheme="minorHAnsi" w:cstheme="minorHAnsi"/>
          <w:i/>
          <w:color w:val="000000" w:themeColor="text1"/>
          <w:sz w:val="20"/>
          <w:szCs w:val="20"/>
        </w:rPr>
      </w:pPr>
      <w:r w:rsidRPr="00DE380A">
        <w:rPr>
          <w:rFonts w:asciiTheme="minorHAnsi" w:hAnsiTheme="minorHAnsi" w:cstheme="minorHAnsi"/>
          <w:i/>
          <w:color w:val="000000" w:themeColor="text1"/>
          <w:sz w:val="20"/>
          <w:szCs w:val="20"/>
        </w:rPr>
        <w:t>We work alongside children in 115 countries, including the UK.</w:t>
      </w:r>
      <w:r>
        <w:rPr>
          <w:rFonts w:asciiTheme="minorHAnsi" w:hAnsiTheme="minorHAnsi" w:cstheme="minorHAnsi"/>
          <w:i/>
          <w:color w:val="000000" w:themeColor="text1"/>
          <w:sz w:val="20"/>
          <w:szCs w:val="20"/>
        </w:rPr>
        <w:t xml:space="preserve">  </w:t>
      </w:r>
      <w:r w:rsidRPr="00DE380A">
        <w:rPr>
          <w:rFonts w:asciiTheme="minorHAnsi" w:hAnsiTheme="minorHAnsi" w:cstheme="minorHAnsi"/>
          <w:i/>
          <w:color w:val="000000" w:themeColor="text1"/>
          <w:sz w:val="20"/>
          <w:szCs w:val="20"/>
        </w:rPr>
        <w:t xml:space="preserve">With global Save the Children members, our shared ambition is that by </w:t>
      </w:r>
      <w:proofErr w:type="gramStart"/>
      <w:r w:rsidRPr="00DE380A">
        <w:rPr>
          <w:rFonts w:asciiTheme="minorHAnsi" w:hAnsiTheme="minorHAnsi" w:cstheme="minorHAnsi"/>
          <w:i/>
          <w:color w:val="000000" w:themeColor="text1"/>
          <w:sz w:val="20"/>
          <w:szCs w:val="20"/>
        </w:rPr>
        <w:t>2030;</w:t>
      </w:r>
      <w:proofErr w:type="gramEnd"/>
    </w:p>
    <w:p w14:paraId="067BDEDB" w14:textId="77777777" w:rsidR="00DE380A" w:rsidRPr="00DE380A" w:rsidRDefault="00DE380A" w:rsidP="00DE380A">
      <w:pPr>
        <w:numPr>
          <w:ilvl w:val="0"/>
          <w:numId w:val="49"/>
        </w:numPr>
        <w:tabs>
          <w:tab w:val="left" w:pos="2400"/>
          <w:tab w:val="left" w:pos="8500"/>
        </w:tabs>
        <w:rPr>
          <w:rFonts w:asciiTheme="minorHAnsi" w:hAnsiTheme="minorHAnsi" w:cstheme="minorHAnsi"/>
          <w:i/>
          <w:color w:val="000000" w:themeColor="text1"/>
          <w:sz w:val="20"/>
          <w:szCs w:val="20"/>
        </w:rPr>
      </w:pPr>
      <w:r w:rsidRPr="00DE380A">
        <w:rPr>
          <w:rFonts w:asciiTheme="minorHAnsi" w:hAnsiTheme="minorHAnsi" w:cstheme="minorHAnsi"/>
          <w:i/>
          <w:color w:val="000000" w:themeColor="text1"/>
          <w:sz w:val="20"/>
          <w:szCs w:val="20"/>
        </w:rPr>
        <w:t xml:space="preserve">no child dies from preventable causes before their fifth </w:t>
      </w:r>
      <w:proofErr w:type="gramStart"/>
      <w:r w:rsidRPr="00DE380A">
        <w:rPr>
          <w:rFonts w:asciiTheme="minorHAnsi" w:hAnsiTheme="minorHAnsi" w:cstheme="minorHAnsi"/>
          <w:i/>
          <w:color w:val="000000" w:themeColor="text1"/>
          <w:sz w:val="20"/>
          <w:szCs w:val="20"/>
        </w:rPr>
        <w:t>birthday</w:t>
      </w:r>
      <w:proofErr w:type="gramEnd"/>
    </w:p>
    <w:p w14:paraId="59213CF1" w14:textId="77777777" w:rsidR="00DE380A" w:rsidRPr="00DE380A" w:rsidRDefault="00DE380A" w:rsidP="00DE380A">
      <w:pPr>
        <w:numPr>
          <w:ilvl w:val="0"/>
          <w:numId w:val="49"/>
        </w:numPr>
        <w:tabs>
          <w:tab w:val="left" w:pos="2400"/>
          <w:tab w:val="left" w:pos="8500"/>
        </w:tabs>
        <w:rPr>
          <w:rFonts w:asciiTheme="minorHAnsi" w:hAnsiTheme="minorHAnsi" w:cstheme="minorHAnsi"/>
          <w:i/>
          <w:color w:val="000000" w:themeColor="text1"/>
          <w:sz w:val="20"/>
          <w:szCs w:val="20"/>
        </w:rPr>
      </w:pPr>
      <w:r w:rsidRPr="00DE380A">
        <w:rPr>
          <w:rFonts w:asciiTheme="minorHAnsi" w:hAnsiTheme="minorHAnsi" w:cstheme="minorHAnsi"/>
          <w:i/>
          <w:color w:val="000000" w:themeColor="text1"/>
          <w:sz w:val="20"/>
          <w:szCs w:val="20"/>
        </w:rPr>
        <w:t xml:space="preserve">all children learn from a quality basic </w:t>
      </w:r>
      <w:proofErr w:type="gramStart"/>
      <w:r w:rsidRPr="00DE380A">
        <w:rPr>
          <w:rFonts w:asciiTheme="minorHAnsi" w:hAnsiTheme="minorHAnsi" w:cstheme="minorHAnsi"/>
          <w:i/>
          <w:color w:val="000000" w:themeColor="text1"/>
          <w:sz w:val="20"/>
          <w:szCs w:val="20"/>
        </w:rPr>
        <w:t>education</w:t>
      </w:r>
      <w:proofErr w:type="gramEnd"/>
    </w:p>
    <w:p w14:paraId="6B2BCB08" w14:textId="77777777" w:rsidR="00DE380A" w:rsidRPr="00DE380A" w:rsidRDefault="00DE380A" w:rsidP="00DE380A">
      <w:pPr>
        <w:numPr>
          <w:ilvl w:val="0"/>
          <w:numId w:val="49"/>
        </w:numPr>
        <w:tabs>
          <w:tab w:val="left" w:pos="2400"/>
          <w:tab w:val="left" w:pos="8500"/>
        </w:tabs>
        <w:rPr>
          <w:rFonts w:asciiTheme="minorHAnsi" w:hAnsiTheme="minorHAnsi" w:cstheme="minorHAnsi"/>
          <w:i/>
          <w:color w:val="000000" w:themeColor="text1"/>
          <w:sz w:val="20"/>
          <w:szCs w:val="20"/>
        </w:rPr>
      </w:pPr>
      <w:r w:rsidRPr="00DE380A">
        <w:rPr>
          <w:rFonts w:asciiTheme="minorHAnsi" w:hAnsiTheme="minorHAnsi" w:cstheme="minorHAnsi"/>
          <w:i/>
          <w:color w:val="000000" w:themeColor="text1"/>
          <w:sz w:val="20"/>
          <w:szCs w:val="20"/>
        </w:rPr>
        <w:t>violence against children is no longer tolerated.</w:t>
      </w:r>
    </w:p>
    <w:p w14:paraId="5B1E7653" w14:textId="55B8A548" w:rsidR="00DE380A" w:rsidRPr="00DE380A" w:rsidRDefault="00DE380A" w:rsidP="00DE380A">
      <w:pPr>
        <w:tabs>
          <w:tab w:val="left" w:pos="2400"/>
          <w:tab w:val="left" w:pos="8500"/>
        </w:tabs>
        <w:spacing w:before="120"/>
        <w:rPr>
          <w:rFonts w:asciiTheme="minorHAnsi" w:hAnsiTheme="minorHAnsi" w:cstheme="minorHAnsi"/>
          <w:i/>
          <w:color w:val="000000" w:themeColor="text1"/>
          <w:sz w:val="20"/>
          <w:szCs w:val="20"/>
        </w:rPr>
      </w:pPr>
      <w:r w:rsidRPr="00DE380A">
        <w:rPr>
          <w:rFonts w:asciiTheme="minorHAnsi" w:hAnsiTheme="minorHAnsi" w:cstheme="minorHAnsi"/>
          <w:i/>
          <w:color w:val="000000" w:themeColor="text1"/>
          <w:sz w:val="20"/>
          <w:szCs w:val="20"/>
        </w:rPr>
        <w:t>By providing live-saving short-term help, and pushing for deep-rooted social change, we help children take their future into their own hands.</w:t>
      </w:r>
    </w:p>
    <w:p w14:paraId="11C15B17" w14:textId="658E0589" w:rsidR="00DE380A" w:rsidRPr="007F66AB" w:rsidRDefault="00DE380A" w:rsidP="00DE380A">
      <w:pPr>
        <w:tabs>
          <w:tab w:val="left" w:pos="2400"/>
          <w:tab w:val="left" w:pos="8500"/>
        </w:tabs>
        <w:spacing w:before="120"/>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Dialogic OD Consultant – People Services</w:t>
      </w:r>
    </w:p>
    <w:p w14:paraId="61467BE7" w14:textId="7330C45C" w:rsidR="00DE380A" w:rsidRPr="00DE380A" w:rsidRDefault="00DE380A" w:rsidP="00DE380A">
      <w:pPr>
        <w:tabs>
          <w:tab w:val="left" w:pos="2400"/>
          <w:tab w:val="left" w:pos="8500"/>
        </w:tabs>
        <w:spacing w:before="120"/>
        <w:rPr>
          <w:rFonts w:asciiTheme="minorHAnsi" w:hAnsiTheme="minorHAnsi" w:cstheme="minorHAnsi"/>
          <w:bCs/>
          <w:color w:val="000000" w:themeColor="text1"/>
          <w:sz w:val="20"/>
          <w:szCs w:val="20"/>
          <w:lang w:val="en-US"/>
        </w:rPr>
      </w:pPr>
      <w:r>
        <w:rPr>
          <w:rFonts w:asciiTheme="minorHAnsi" w:hAnsiTheme="minorHAnsi" w:cstheme="minorHAnsi"/>
          <w:bCs/>
          <w:color w:val="000000" w:themeColor="text1"/>
          <w:sz w:val="20"/>
          <w:szCs w:val="20"/>
        </w:rPr>
        <w:t>I</w:t>
      </w:r>
      <w:r w:rsidRPr="00871246">
        <w:rPr>
          <w:rFonts w:asciiTheme="minorHAnsi" w:hAnsiTheme="minorHAnsi" w:cstheme="minorHAnsi"/>
          <w:bCs/>
          <w:color w:val="000000" w:themeColor="text1"/>
          <w:sz w:val="20"/>
          <w:szCs w:val="20"/>
        </w:rPr>
        <w:t xml:space="preserve">nterim contract. </w:t>
      </w:r>
      <w:r>
        <w:rPr>
          <w:rFonts w:asciiTheme="minorHAnsi" w:hAnsiTheme="minorHAnsi" w:cstheme="minorHAnsi"/>
          <w:bCs/>
          <w:color w:val="000000" w:themeColor="text1"/>
          <w:sz w:val="20"/>
          <w:szCs w:val="20"/>
        </w:rPr>
        <w:t>As part of the Organisation of the Future</w:t>
      </w:r>
      <w:r w:rsidR="006E5F35">
        <w:rPr>
          <w:rFonts w:asciiTheme="minorHAnsi" w:hAnsiTheme="minorHAnsi" w:cstheme="minorHAnsi"/>
          <w:bCs/>
          <w:color w:val="000000" w:themeColor="text1"/>
          <w:sz w:val="20"/>
          <w:szCs w:val="20"/>
        </w:rPr>
        <w:t xml:space="preserve"> framework</w:t>
      </w:r>
      <w:r>
        <w:rPr>
          <w:rFonts w:asciiTheme="minorHAnsi" w:hAnsiTheme="minorHAnsi" w:cstheme="minorHAnsi"/>
          <w:bCs/>
          <w:color w:val="000000" w:themeColor="text1"/>
          <w:sz w:val="20"/>
          <w:szCs w:val="20"/>
        </w:rPr>
        <w:t xml:space="preserve"> </w:t>
      </w:r>
      <w:r w:rsidR="006E5F35">
        <w:rPr>
          <w:rFonts w:asciiTheme="minorHAnsi" w:hAnsiTheme="minorHAnsi" w:cstheme="minorHAnsi"/>
          <w:bCs/>
          <w:color w:val="000000" w:themeColor="text1"/>
          <w:sz w:val="20"/>
          <w:szCs w:val="20"/>
          <w:lang w:bidi="en-GB"/>
        </w:rPr>
        <w:t>tasked with creating a framework for SCUK to d</w:t>
      </w:r>
      <w:r w:rsidRPr="00DE380A">
        <w:rPr>
          <w:rFonts w:asciiTheme="minorHAnsi" w:hAnsiTheme="minorHAnsi" w:cstheme="minorHAnsi"/>
          <w:bCs/>
          <w:color w:val="000000" w:themeColor="text1"/>
          <w:sz w:val="20"/>
          <w:szCs w:val="20"/>
          <w:lang w:bidi="en-GB"/>
        </w:rPr>
        <w:t>evelop a culture of performance enablement requires SCUK to break the old rules and write new ones to reshape culture, organisational behaviour and develop dynamic capabilities to ‘become’ a people-centric organisation</w:t>
      </w:r>
      <w:r>
        <w:rPr>
          <w:rFonts w:asciiTheme="minorHAnsi" w:hAnsiTheme="minorHAnsi" w:cstheme="minorHAnsi"/>
          <w:bCs/>
          <w:color w:val="000000" w:themeColor="text1"/>
          <w:sz w:val="20"/>
          <w:szCs w:val="20"/>
          <w:lang w:val="en-US"/>
        </w:rPr>
        <w:t>.</w:t>
      </w:r>
    </w:p>
    <w:p w14:paraId="680C3764" w14:textId="1CADC9B3" w:rsidR="00DE380A" w:rsidRPr="00DE380A" w:rsidRDefault="00DE380A" w:rsidP="00DE380A">
      <w:pPr>
        <w:numPr>
          <w:ilvl w:val="0"/>
          <w:numId w:val="51"/>
        </w:numPr>
        <w:ind w:right="-180"/>
        <w:rPr>
          <w:rFonts w:asciiTheme="minorHAnsi" w:hAnsiTheme="minorHAnsi" w:cstheme="minorHAnsi"/>
          <w:bCs/>
          <w:color w:val="000000" w:themeColor="text1"/>
          <w:sz w:val="20"/>
          <w:szCs w:val="20"/>
          <w:lang w:eastAsia="en-US"/>
        </w:rPr>
      </w:pPr>
      <w:r w:rsidRPr="00DE380A">
        <w:rPr>
          <w:rFonts w:asciiTheme="minorHAnsi" w:hAnsiTheme="minorHAnsi" w:cstheme="minorHAnsi"/>
          <w:bCs/>
          <w:color w:val="000000" w:themeColor="text1"/>
          <w:sz w:val="20"/>
          <w:szCs w:val="20"/>
          <w:lang w:eastAsia="en-US"/>
        </w:rPr>
        <w:t>Design</w:t>
      </w:r>
      <w:r>
        <w:rPr>
          <w:rFonts w:asciiTheme="minorHAnsi" w:hAnsiTheme="minorHAnsi" w:cstheme="minorHAnsi"/>
          <w:bCs/>
          <w:color w:val="000000" w:themeColor="text1"/>
          <w:sz w:val="20"/>
          <w:szCs w:val="20"/>
          <w:lang w:eastAsia="en-US"/>
        </w:rPr>
        <w:t>ed</w:t>
      </w:r>
      <w:r w:rsidRPr="00DE380A">
        <w:rPr>
          <w:rFonts w:asciiTheme="minorHAnsi" w:hAnsiTheme="minorHAnsi" w:cstheme="minorHAnsi"/>
          <w:bCs/>
          <w:color w:val="000000" w:themeColor="text1"/>
          <w:sz w:val="20"/>
          <w:szCs w:val="20"/>
          <w:lang w:eastAsia="en-US"/>
        </w:rPr>
        <w:t xml:space="preserve"> a Performance Enablement Framework and relevant guidance, </w:t>
      </w:r>
      <w:proofErr w:type="gramStart"/>
      <w:r w:rsidRPr="00DE380A">
        <w:rPr>
          <w:rFonts w:asciiTheme="minorHAnsi" w:hAnsiTheme="minorHAnsi" w:cstheme="minorHAnsi"/>
          <w:bCs/>
          <w:color w:val="000000" w:themeColor="text1"/>
          <w:sz w:val="20"/>
          <w:szCs w:val="20"/>
          <w:lang w:eastAsia="en-US"/>
        </w:rPr>
        <w:t>documentation</w:t>
      </w:r>
      <w:proofErr w:type="gramEnd"/>
      <w:r w:rsidRPr="00DE380A">
        <w:rPr>
          <w:rFonts w:asciiTheme="minorHAnsi" w:hAnsiTheme="minorHAnsi" w:cstheme="minorHAnsi"/>
          <w:bCs/>
          <w:color w:val="000000" w:themeColor="text1"/>
          <w:sz w:val="20"/>
          <w:szCs w:val="20"/>
          <w:lang w:eastAsia="en-US"/>
        </w:rPr>
        <w:t xml:space="preserve"> and processes. </w:t>
      </w:r>
    </w:p>
    <w:p w14:paraId="37B5D570" w14:textId="30EA0425" w:rsidR="00DE380A" w:rsidRPr="00DE380A" w:rsidRDefault="00DE380A" w:rsidP="00DE380A">
      <w:pPr>
        <w:numPr>
          <w:ilvl w:val="0"/>
          <w:numId w:val="51"/>
        </w:numPr>
        <w:ind w:right="-180"/>
        <w:rPr>
          <w:rFonts w:asciiTheme="minorHAnsi" w:hAnsiTheme="minorHAnsi" w:cstheme="minorHAnsi"/>
          <w:bCs/>
          <w:color w:val="000000" w:themeColor="text1"/>
          <w:sz w:val="20"/>
          <w:szCs w:val="20"/>
          <w:lang w:eastAsia="en-US"/>
        </w:rPr>
      </w:pPr>
      <w:r w:rsidRPr="00DE380A">
        <w:rPr>
          <w:rFonts w:asciiTheme="minorHAnsi" w:hAnsiTheme="minorHAnsi" w:cstheme="minorHAnsi"/>
          <w:bCs/>
          <w:color w:val="000000" w:themeColor="text1"/>
          <w:sz w:val="20"/>
          <w:szCs w:val="20"/>
          <w:lang w:eastAsia="en-US"/>
        </w:rPr>
        <w:t>Design</w:t>
      </w:r>
      <w:r>
        <w:rPr>
          <w:rFonts w:asciiTheme="minorHAnsi" w:hAnsiTheme="minorHAnsi" w:cstheme="minorHAnsi"/>
          <w:bCs/>
          <w:color w:val="000000" w:themeColor="text1"/>
          <w:sz w:val="20"/>
          <w:szCs w:val="20"/>
          <w:lang w:eastAsia="en-US"/>
        </w:rPr>
        <w:t>ed</w:t>
      </w:r>
      <w:r w:rsidRPr="00DE380A">
        <w:rPr>
          <w:rFonts w:asciiTheme="minorHAnsi" w:hAnsiTheme="minorHAnsi" w:cstheme="minorHAnsi"/>
          <w:bCs/>
          <w:color w:val="000000" w:themeColor="text1"/>
          <w:sz w:val="20"/>
          <w:szCs w:val="20"/>
          <w:lang w:eastAsia="en-US"/>
        </w:rPr>
        <w:t xml:space="preserve"> measures and behavioural framework that will underpin performance </w:t>
      </w:r>
      <w:proofErr w:type="gramStart"/>
      <w:r w:rsidRPr="00DE380A">
        <w:rPr>
          <w:rFonts w:asciiTheme="minorHAnsi" w:hAnsiTheme="minorHAnsi" w:cstheme="minorHAnsi"/>
          <w:bCs/>
          <w:color w:val="000000" w:themeColor="text1"/>
          <w:sz w:val="20"/>
          <w:szCs w:val="20"/>
          <w:lang w:eastAsia="en-US"/>
        </w:rPr>
        <w:t>enablement</w:t>
      </w:r>
      <w:proofErr w:type="gramEnd"/>
      <w:r w:rsidRPr="00DE380A">
        <w:rPr>
          <w:rFonts w:asciiTheme="minorHAnsi" w:hAnsiTheme="minorHAnsi" w:cstheme="minorHAnsi"/>
          <w:bCs/>
          <w:color w:val="000000" w:themeColor="text1"/>
          <w:sz w:val="20"/>
          <w:szCs w:val="20"/>
          <w:lang w:eastAsia="en-US"/>
        </w:rPr>
        <w:t xml:space="preserve"> </w:t>
      </w:r>
    </w:p>
    <w:p w14:paraId="55CA08EC" w14:textId="0F2E26C5" w:rsidR="00DE380A" w:rsidRPr="00DE380A" w:rsidRDefault="00DE380A" w:rsidP="00DE380A">
      <w:pPr>
        <w:numPr>
          <w:ilvl w:val="0"/>
          <w:numId w:val="51"/>
        </w:numPr>
        <w:ind w:right="-180"/>
        <w:rPr>
          <w:rFonts w:asciiTheme="minorHAnsi" w:hAnsiTheme="minorHAnsi" w:cstheme="minorHAnsi"/>
          <w:bCs/>
          <w:color w:val="000000" w:themeColor="text1"/>
          <w:sz w:val="20"/>
          <w:szCs w:val="20"/>
          <w:lang w:eastAsia="en-US"/>
        </w:rPr>
      </w:pPr>
      <w:r w:rsidRPr="00DE380A">
        <w:rPr>
          <w:rFonts w:asciiTheme="minorHAnsi" w:hAnsiTheme="minorHAnsi" w:cstheme="minorHAnsi"/>
          <w:bCs/>
          <w:color w:val="000000" w:themeColor="text1"/>
          <w:sz w:val="20"/>
          <w:szCs w:val="20"/>
          <w:lang w:eastAsia="en-US"/>
        </w:rPr>
        <w:t>Ensure</w:t>
      </w:r>
      <w:r>
        <w:rPr>
          <w:rFonts w:asciiTheme="minorHAnsi" w:hAnsiTheme="minorHAnsi" w:cstheme="minorHAnsi"/>
          <w:bCs/>
          <w:color w:val="000000" w:themeColor="text1"/>
          <w:sz w:val="20"/>
          <w:szCs w:val="20"/>
          <w:lang w:eastAsia="en-US"/>
        </w:rPr>
        <w:t>d</w:t>
      </w:r>
      <w:r w:rsidRPr="00DE380A">
        <w:rPr>
          <w:rFonts w:asciiTheme="minorHAnsi" w:hAnsiTheme="minorHAnsi" w:cstheme="minorHAnsi"/>
          <w:bCs/>
          <w:color w:val="000000" w:themeColor="text1"/>
          <w:sz w:val="20"/>
          <w:szCs w:val="20"/>
          <w:lang w:eastAsia="en-US"/>
        </w:rPr>
        <w:t xml:space="preserve"> this is aligned to the redesign of the pay framework and talent </w:t>
      </w:r>
      <w:proofErr w:type="gramStart"/>
      <w:r w:rsidRPr="00DE380A">
        <w:rPr>
          <w:rFonts w:asciiTheme="minorHAnsi" w:hAnsiTheme="minorHAnsi" w:cstheme="minorHAnsi"/>
          <w:bCs/>
          <w:color w:val="000000" w:themeColor="text1"/>
          <w:sz w:val="20"/>
          <w:szCs w:val="20"/>
          <w:lang w:eastAsia="en-US"/>
        </w:rPr>
        <w:t>framework</w:t>
      </w:r>
      <w:proofErr w:type="gramEnd"/>
      <w:r w:rsidRPr="00DE380A">
        <w:rPr>
          <w:rFonts w:asciiTheme="minorHAnsi" w:hAnsiTheme="minorHAnsi" w:cstheme="minorHAnsi"/>
          <w:bCs/>
          <w:color w:val="000000" w:themeColor="text1"/>
          <w:sz w:val="20"/>
          <w:szCs w:val="20"/>
          <w:lang w:eastAsia="en-US"/>
        </w:rPr>
        <w:t xml:space="preserve"> </w:t>
      </w:r>
    </w:p>
    <w:p w14:paraId="42C51A67" w14:textId="31958FB3" w:rsidR="00DE380A" w:rsidRPr="00DE380A" w:rsidRDefault="00DE380A" w:rsidP="00DE380A">
      <w:pPr>
        <w:numPr>
          <w:ilvl w:val="0"/>
          <w:numId w:val="51"/>
        </w:numPr>
        <w:ind w:right="-180"/>
        <w:rPr>
          <w:rFonts w:asciiTheme="minorHAnsi" w:hAnsiTheme="minorHAnsi" w:cstheme="minorHAnsi"/>
          <w:bCs/>
          <w:color w:val="000000" w:themeColor="text1"/>
          <w:sz w:val="20"/>
          <w:szCs w:val="20"/>
          <w:lang w:eastAsia="en-US"/>
        </w:rPr>
      </w:pPr>
      <w:r w:rsidRPr="00DE380A">
        <w:rPr>
          <w:rFonts w:asciiTheme="minorHAnsi" w:hAnsiTheme="minorHAnsi" w:cstheme="minorHAnsi"/>
          <w:bCs/>
          <w:color w:val="000000" w:themeColor="text1"/>
          <w:sz w:val="20"/>
          <w:szCs w:val="20"/>
          <w:lang w:eastAsia="en-US"/>
        </w:rPr>
        <w:t>Upskill</w:t>
      </w:r>
      <w:r>
        <w:rPr>
          <w:rFonts w:asciiTheme="minorHAnsi" w:hAnsiTheme="minorHAnsi" w:cstheme="minorHAnsi"/>
          <w:bCs/>
          <w:color w:val="000000" w:themeColor="text1"/>
          <w:sz w:val="20"/>
          <w:szCs w:val="20"/>
          <w:lang w:eastAsia="en-US"/>
        </w:rPr>
        <w:t>ed</w:t>
      </w:r>
      <w:r w:rsidRPr="00DE380A">
        <w:rPr>
          <w:rFonts w:asciiTheme="minorHAnsi" w:hAnsiTheme="minorHAnsi" w:cstheme="minorHAnsi"/>
          <w:bCs/>
          <w:color w:val="000000" w:themeColor="text1"/>
          <w:sz w:val="20"/>
          <w:szCs w:val="20"/>
          <w:lang w:eastAsia="en-US"/>
        </w:rPr>
        <w:t xml:space="preserve"> relevant SCUK staff in the use of the framework. </w:t>
      </w:r>
    </w:p>
    <w:p w14:paraId="5B40C7B8" w14:textId="77777777" w:rsidR="00DE380A" w:rsidRPr="000664A0" w:rsidRDefault="00DE380A" w:rsidP="00DE380A">
      <w:pPr>
        <w:ind w:right="-180"/>
        <w:rPr>
          <w:rFonts w:asciiTheme="minorHAnsi" w:hAnsiTheme="minorHAnsi" w:cstheme="minorHAnsi"/>
          <w:bCs/>
          <w:color w:val="000000" w:themeColor="text1"/>
          <w:sz w:val="20"/>
          <w:szCs w:val="20"/>
          <w:lang w:eastAsia="en-US"/>
        </w:rPr>
      </w:pPr>
    </w:p>
    <w:p w14:paraId="78884A85" w14:textId="79837A97" w:rsidR="00871246" w:rsidRPr="007F66AB" w:rsidRDefault="00871246" w:rsidP="00871246">
      <w:pPr>
        <w:tabs>
          <w:tab w:val="left" w:pos="2400"/>
          <w:tab w:val="left" w:pos="8500"/>
        </w:tabs>
        <w:spacing w:before="120"/>
        <w:rPr>
          <w:rFonts w:asciiTheme="minorHAnsi" w:hAnsiTheme="minorHAnsi" w:cstheme="minorHAnsi"/>
          <w:b/>
          <w:color w:val="000000" w:themeColor="text1"/>
          <w:sz w:val="20"/>
          <w:szCs w:val="20"/>
          <w:u w:val="single"/>
        </w:rPr>
      </w:pPr>
      <w:proofErr w:type="spellStart"/>
      <w:r>
        <w:rPr>
          <w:rFonts w:asciiTheme="minorHAnsi" w:hAnsiTheme="minorHAnsi" w:cstheme="minorHAnsi"/>
          <w:b/>
          <w:color w:val="000000" w:themeColor="text1"/>
          <w:sz w:val="20"/>
          <w:szCs w:val="20"/>
          <w:u w:val="single"/>
        </w:rPr>
        <w:t>Vialto</w:t>
      </w:r>
      <w:proofErr w:type="spellEnd"/>
      <w:r>
        <w:rPr>
          <w:rFonts w:asciiTheme="minorHAnsi" w:hAnsiTheme="minorHAnsi" w:cstheme="minorHAnsi"/>
          <w:b/>
          <w:color w:val="000000" w:themeColor="text1"/>
          <w:sz w:val="20"/>
          <w:szCs w:val="20"/>
          <w:u w:val="single"/>
        </w:rPr>
        <w:t xml:space="preserve"> Partners (Formerly </w:t>
      </w:r>
      <w:proofErr w:type="gramStart"/>
      <w:r>
        <w:rPr>
          <w:rFonts w:asciiTheme="minorHAnsi" w:hAnsiTheme="minorHAnsi" w:cstheme="minorHAnsi"/>
          <w:b/>
          <w:color w:val="000000" w:themeColor="text1"/>
          <w:sz w:val="20"/>
          <w:szCs w:val="20"/>
          <w:u w:val="single"/>
        </w:rPr>
        <w:t>PwC</w:t>
      </w:r>
      <w:r w:rsidR="00DE380A">
        <w:rPr>
          <w:rFonts w:asciiTheme="minorHAnsi" w:hAnsiTheme="minorHAnsi" w:cstheme="minorHAnsi"/>
          <w:b/>
          <w:color w:val="000000" w:themeColor="text1"/>
          <w:sz w:val="20"/>
          <w:szCs w:val="20"/>
          <w:u w:val="single"/>
        </w:rPr>
        <w:t>)</w:t>
      </w:r>
      <w:r>
        <w:rPr>
          <w:rFonts w:asciiTheme="minorHAnsi" w:hAnsiTheme="minorHAnsi" w:cstheme="minorHAnsi"/>
          <w:b/>
          <w:color w:val="000000" w:themeColor="text1"/>
          <w:sz w:val="20"/>
          <w:szCs w:val="20"/>
          <w:u w:val="single"/>
        </w:rPr>
        <w:t xml:space="preserve">   </w:t>
      </w:r>
      <w:proofErr w:type="gramEnd"/>
      <w:r>
        <w:rPr>
          <w:rFonts w:asciiTheme="minorHAnsi" w:hAnsiTheme="minorHAnsi" w:cstheme="minorHAnsi"/>
          <w:b/>
          <w:color w:val="000000" w:themeColor="text1"/>
          <w:sz w:val="20"/>
          <w:szCs w:val="20"/>
          <w:u w:val="single"/>
        </w:rPr>
        <w:t xml:space="preserve">                                                                                                                   December 2022</w:t>
      </w:r>
      <w:r w:rsidRPr="007F66AB">
        <w:rPr>
          <w:rFonts w:asciiTheme="minorHAnsi" w:hAnsiTheme="minorHAnsi" w:cstheme="minorHAnsi"/>
          <w:b/>
          <w:color w:val="000000" w:themeColor="text1"/>
          <w:sz w:val="20"/>
          <w:szCs w:val="20"/>
          <w:u w:val="single"/>
        </w:rPr>
        <w:t xml:space="preserve"> to </w:t>
      </w:r>
      <w:r>
        <w:rPr>
          <w:rFonts w:asciiTheme="minorHAnsi" w:hAnsiTheme="minorHAnsi" w:cstheme="minorHAnsi"/>
          <w:b/>
          <w:color w:val="000000" w:themeColor="text1"/>
          <w:sz w:val="20"/>
          <w:szCs w:val="20"/>
          <w:u w:val="single"/>
        </w:rPr>
        <w:t>March 2023</w:t>
      </w:r>
    </w:p>
    <w:p w14:paraId="44AF13DD" w14:textId="77777777" w:rsidR="00871246" w:rsidRDefault="00871246" w:rsidP="00871246">
      <w:pPr>
        <w:tabs>
          <w:tab w:val="left" w:pos="2400"/>
          <w:tab w:val="left" w:pos="8500"/>
        </w:tabs>
        <w:rPr>
          <w:rFonts w:asciiTheme="minorHAnsi" w:hAnsiTheme="minorHAnsi" w:cstheme="minorHAnsi"/>
          <w:i/>
          <w:color w:val="000000" w:themeColor="text1"/>
          <w:sz w:val="20"/>
          <w:szCs w:val="20"/>
        </w:rPr>
      </w:pPr>
      <w:proofErr w:type="spellStart"/>
      <w:r w:rsidRPr="00871246">
        <w:rPr>
          <w:rFonts w:asciiTheme="minorHAnsi" w:hAnsiTheme="minorHAnsi" w:cstheme="minorHAnsi"/>
          <w:i/>
          <w:color w:val="000000" w:themeColor="text1"/>
          <w:sz w:val="20"/>
          <w:szCs w:val="20"/>
        </w:rPr>
        <w:t>Vialto</w:t>
      </w:r>
      <w:proofErr w:type="spellEnd"/>
      <w:r w:rsidRPr="00871246">
        <w:rPr>
          <w:rFonts w:asciiTheme="minorHAnsi" w:hAnsiTheme="minorHAnsi" w:cstheme="minorHAnsi"/>
          <w:i/>
          <w:color w:val="000000" w:themeColor="text1"/>
          <w:sz w:val="20"/>
          <w:szCs w:val="20"/>
        </w:rPr>
        <w:t xml:space="preserve"> Partners offers the best of both worlds—unmatched global scope with deep, localized knowledge. No matter what you envision for your business, we have the expertise, cutting-edge </w:t>
      </w:r>
      <w:proofErr w:type="gramStart"/>
      <w:r w:rsidRPr="00871246">
        <w:rPr>
          <w:rFonts w:asciiTheme="minorHAnsi" w:hAnsiTheme="minorHAnsi" w:cstheme="minorHAnsi"/>
          <w:i/>
          <w:color w:val="000000" w:themeColor="text1"/>
          <w:sz w:val="20"/>
          <w:szCs w:val="20"/>
        </w:rPr>
        <w:t>tech</w:t>
      </w:r>
      <w:proofErr w:type="gramEnd"/>
      <w:r w:rsidRPr="00871246">
        <w:rPr>
          <w:rFonts w:asciiTheme="minorHAnsi" w:hAnsiTheme="minorHAnsi" w:cstheme="minorHAnsi"/>
          <w:i/>
          <w:color w:val="000000" w:themeColor="text1"/>
          <w:sz w:val="20"/>
          <w:szCs w:val="20"/>
        </w:rPr>
        <w:t xml:space="preserve"> and an agile mindset to get you there faster. And we’re with you every step of the way, helping to navigate the complexities of government regulations and changing laws—from administrative needs to global compliance. Our remote work systems and solutions create a clear path forward, putting a world of possibilities within reach.</w:t>
      </w:r>
    </w:p>
    <w:p w14:paraId="4DBF5624" w14:textId="62B51E78" w:rsidR="00871246" w:rsidRPr="007F66AB" w:rsidRDefault="00871246" w:rsidP="00871246">
      <w:pPr>
        <w:tabs>
          <w:tab w:val="left" w:pos="2400"/>
          <w:tab w:val="left" w:pos="8500"/>
        </w:tabs>
        <w:spacing w:before="120"/>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Specialist – Global L&amp;D</w:t>
      </w:r>
    </w:p>
    <w:p w14:paraId="1BE2CA62" w14:textId="0A867888" w:rsidR="00871246" w:rsidRPr="00871246" w:rsidRDefault="00871246" w:rsidP="00871246">
      <w:pPr>
        <w:tabs>
          <w:tab w:val="left" w:pos="2400"/>
          <w:tab w:val="left" w:pos="8500"/>
        </w:tabs>
        <w:spacing w:before="120"/>
        <w:rPr>
          <w:rFonts w:asciiTheme="minorHAnsi" w:hAnsiTheme="minorHAnsi" w:cstheme="minorHAnsi"/>
          <w:bCs/>
          <w:color w:val="000000" w:themeColor="text1"/>
          <w:sz w:val="20"/>
          <w:szCs w:val="20"/>
        </w:rPr>
      </w:pPr>
      <w:r>
        <w:rPr>
          <w:rFonts w:asciiTheme="minorHAnsi" w:hAnsiTheme="minorHAnsi" w:cstheme="minorHAnsi"/>
          <w:bCs/>
          <w:color w:val="000000" w:themeColor="text1"/>
          <w:sz w:val="20"/>
          <w:szCs w:val="20"/>
        </w:rPr>
        <w:t>I</w:t>
      </w:r>
      <w:r w:rsidRPr="00871246">
        <w:rPr>
          <w:rFonts w:asciiTheme="minorHAnsi" w:hAnsiTheme="minorHAnsi" w:cstheme="minorHAnsi"/>
          <w:bCs/>
          <w:color w:val="000000" w:themeColor="text1"/>
          <w:sz w:val="20"/>
          <w:szCs w:val="20"/>
        </w:rPr>
        <w:t xml:space="preserve">nterim contract. Joined a fledgling Global L&amp;D function as </w:t>
      </w:r>
      <w:proofErr w:type="spellStart"/>
      <w:r w:rsidRPr="00871246">
        <w:rPr>
          <w:rFonts w:asciiTheme="minorHAnsi" w:hAnsiTheme="minorHAnsi" w:cstheme="minorHAnsi"/>
          <w:bCs/>
          <w:color w:val="000000" w:themeColor="text1"/>
          <w:sz w:val="20"/>
          <w:szCs w:val="20"/>
        </w:rPr>
        <w:t>Vialto</w:t>
      </w:r>
      <w:proofErr w:type="spellEnd"/>
      <w:r w:rsidRPr="00871246">
        <w:rPr>
          <w:rFonts w:asciiTheme="minorHAnsi" w:hAnsiTheme="minorHAnsi" w:cstheme="minorHAnsi"/>
          <w:bCs/>
          <w:color w:val="000000" w:themeColor="text1"/>
          <w:sz w:val="20"/>
          <w:szCs w:val="20"/>
        </w:rPr>
        <w:t xml:space="preserve"> Partners completes its transition </w:t>
      </w:r>
      <w:r>
        <w:rPr>
          <w:rFonts w:asciiTheme="minorHAnsi" w:hAnsiTheme="minorHAnsi" w:cstheme="minorHAnsi"/>
          <w:bCs/>
          <w:color w:val="000000" w:themeColor="text1"/>
          <w:sz w:val="20"/>
          <w:szCs w:val="20"/>
        </w:rPr>
        <w:t>from PwC.</w:t>
      </w:r>
      <w:r w:rsidRPr="00871246">
        <w:rPr>
          <w:rFonts w:asciiTheme="minorHAnsi" w:hAnsiTheme="minorHAnsi" w:cstheme="minorHAnsi"/>
          <w:bCs/>
          <w:color w:val="000000" w:themeColor="text1"/>
          <w:sz w:val="20"/>
          <w:szCs w:val="20"/>
        </w:rPr>
        <w:t xml:space="preserve"> Tasked with delivering a follow-the-sun design Global L&amp;D conference Working collaboratively with colleagues to design and plan changes and motivate behaviour change amongst colleagues at all levels.</w:t>
      </w:r>
    </w:p>
    <w:p w14:paraId="4AC4349E" w14:textId="51EF22DC" w:rsidR="00871246" w:rsidRPr="00871246" w:rsidRDefault="00871246" w:rsidP="00871246">
      <w:pPr>
        <w:pStyle w:val="ListParagraph"/>
        <w:numPr>
          <w:ilvl w:val="0"/>
          <w:numId w:val="2"/>
        </w:numPr>
        <w:tabs>
          <w:tab w:val="left" w:pos="2400"/>
          <w:tab w:val="left" w:pos="8500"/>
        </w:tabs>
        <w:spacing w:before="120"/>
        <w:rPr>
          <w:rFonts w:asciiTheme="minorHAnsi" w:hAnsiTheme="minorHAnsi" w:cstheme="minorHAnsi"/>
          <w:b/>
          <w:color w:val="000000" w:themeColor="text1"/>
          <w:sz w:val="20"/>
          <w:szCs w:val="20"/>
          <w:u w:val="single"/>
        </w:rPr>
      </w:pPr>
      <w:r w:rsidRPr="00871246">
        <w:rPr>
          <w:rFonts w:asciiTheme="minorHAnsi" w:hAnsiTheme="minorHAnsi" w:cstheme="minorHAnsi"/>
          <w:bCs/>
          <w:color w:val="000000" w:themeColor="text1"/>
          <w:sz w:val="20"/>
          <w:szCs w:val="20"/>
        </w:rPr>
        <w:t xml:space="preserve">Contributed to the execution of a two-day Global L&amp;D conference in EMEA, APAC and Americas for over 6,000 participants; Designed and delivered in just 7 </w:t>
      </w:r>
      <w:r w:rsidR="000664A0" w:rsidRPr="00871246">
        <w:rPr>
          <w:rFonts w:asciiTheme="minorHAnsi" w:hAnsiTheme="minorHAnsi" w:cstheme="minorHAnsi"/>
          <w:bCs/>
          <w:color w:val="000000" w:themeColor="text1"/>
          <w:sz w:val="20"/>
          <w:szCs w:val="20"/>
        </w:rPr>
        <w:t>weeks.</w:t>
      </w:r>
    </w:p>
    <w:p w14:paraId="02445ED9" w14:textId="4FDFDB5F" w:rsidR="00871246" w:rsidRPr="00FB3EF5" w:rsidRDefault="00871246" w:rsidP="00FB3EF5">
      <w:pPr>
        <w:pStyle w:val="ListParagraph"/>
        <w:numPr>
          <w:ilvl w:val="0"/>
          <w:numId w:val="2"/>
        </w:numPr>
        <w:tabs>
          <w:tab w:val="left" w:pos="2400"/>
          <w:tab w:val="left" w:pos="8500"/>
        </w:tabs>
        <w:spacing w:before="120"/>
        <w:rPr>
          <w:rFonts w:asciiTheme="minorHAnsi" w:hAnsiTheme="minorHAnsi" w:cstheme="minorHAnsi"/>
          <w:b/>
          <w:color w:val="000000" w:themeColor="text1"/>
          <w:sz w:val="20"/>
          <w:szCs w:val="20"/>
          <w:u w:val="single"/>
        </w:rPr>
      </w:pPr>
      <w:r w:rsidRPr="00871246">
        <w:rPr>
          <w:rFonts w:asciiTheme="minorHAnsi" w:hAnsiTheme="minorHAnsi" w:cstheme="minorHAnsi"/>
          <w:bCs/>
          <w:color w:val="000000" w:themeColor="text1"/>
          <w:sz w:val="20"/>
          <w:szCs w:val="20"/>
        </w:rPr>
        <w:t xml:space="preserve">Created Learning Facilitator Templates and Facilitator </w:t>
      </w:r>
      <w:r w:rsidR="000664A0" w:rsidRPr="00871246">
        <w:rPr>
          <w:rFonts w:asciiTheme="minorHAnsi" w:hAnsiTheme="minorHAnsi" w:cstheme="minorHAnsi"/>
          <w:bCs/>
          <w:color w:val="000000" w:themeColor="text1"/>
          <w:sz w:val="20"/>
          <w:szCs w:val="20"/>
        </w:rPr>
        <w:t>Packs and</w:t>
      </w:r>
      <w:r w:rsidR="00FB3EF5">
        <w:rPr>
          <w:rFonts w:asciiTheme="minorHAnsi" w:hAnsiTheme="minorHAnsi" w:cstheme="minorHAnsi"/>
          <w:bCs/>
          <w:color w:val="000000" w:themeColor="text1"/>
          <w:sz w:val="20"/>
          <w:szCs w:val="20"/>
        </w:rPr>
        <w:t xml:space="preserve"> d</w:t>
      </w:r>
      <w:r w:rsidRPr="00FB3EF5">
        <w:rPr>
          <w:rFonts w:asciiTheme="minorHAnsi" w:hAnsiTheme="minorHAnsi" w:cstheme="minorHAnsi"/>
          <w:bCs/>
          <w:color w:val="000000" w:themeColor="text1"/>
          <w:sz w:val="20"/>
          <w:szCs w:val="20"/>
        </w:rPr>
        <w:t xml:space="preserve">esign six of nine short L&amp;D sessions. </w:t>
      </w:r>
    </w:p>
    <w:p w14:paraId="6270D6A8" w14:textId="0E0A6941" w:rsidR="00871246" w:rsidRPr="00871246" w:rsidRDefault="00871246" w:rsidP="00871246">
      <w:pPr>
        <w:pStyle w:val="ListParagraph"/>
        <w:numPr>
          <w:ilvl w:val="0"/>
          <w:numId w:val="2"/>
        </w:numPr>
        <w:tabs>
          <w:tab w:val="left" w:pos="2400"/>
          <w:tab w:val="left" w:pos="8500"/>
        </w:tabs>
        <w:spacing w:before="120"/>
        <w:rPr>
          <w:rFonts w:asciiTheme="minorHAnsi" w:hAnsiTheme="minorHAnsi" w:cstheme="minorHAnsi"/>
          <w:b/>
          <w:color w:val="000000" w:themeColor="text1"/>
          <w:sz w:val="20"/>
          <w:szCs w:val="20"/>
          <w:u w:val="single"/>
        </w:rPr>
      </w:pPr>
      <w:r w:rsidRPr="00871246">
        <w:rPr>
          <w:rFonts w:asciiTheme="minorHAnsi" w:hAnsiTheme="minorHAnsi" w:cstheme="minorHAnsi"/>
          <w:bCs/>
          <w:color w:val="000000" w:themeColor="text1"/>
          <w:sz w:val="20"/>
          <w:szCs w:val="20"/>
        </w:rPr>
        <w:t xml:space="preserve">Responsible for ensuring </w:t>
      </w:r>
      <w:proofErr w:type="spellStart"/>
      <w:r w:rsidRPr="00871246">
        <w:rPr>
          <w:rFonts w:asciiTheme="minorHAnsi" w:hAnsiTheme="minorHAnsi" w:cstheme="minorHAnsi"/>
          <w:bCs/>
          <w:color w:val="000000" w:themeColor="text1"/>
          <w:sz w:val="20"/>
          <w:szCs w:val="20"/>
        </w:rPr>
        <w:t>Mentimeter</w:t>
      </w:r>
      <w:proofErr w:type="spellEnd"/>
      <w:r w:rsidRPr="00871246">
        <w:rPr>
          <w:rFonts w:asciiTheme="minorHAnsi" w:hAnsiTheme="minorHAnsi" w:cstheme="minorHAnsi"/>
          <w:bCs/>
          <w:color w:val="000000" w:themeColor="text1"/>
          <w:sz w:val="20"/>
          <w:szCs w:val="20"/>
        </w:rPr>
        <w:t xml:space="preserve"> activities were created for all L&amp;D sessions for all time </w:t>
      </w:r>
      <w:r w:rsidR="000664A0" w:rsidRPr="00871246">
        <w:rPr>
          <w:rFonts w:asciiTheme="minorHAnsi" w:hAnsiTheme="minorHAnsi" w:cstheme="minorHAnsi"/>
          <w:bCs/>
          <w:color w:val="000000" w:themeColor="text1"/>
          <w:sz w:val="20"/>
          <w:szCs w:val="20"/>
        </w:rPr>
        <w:t>zones.</w:t>
      </w:r>
    </w:p>
    <w:p w14:paraId="672F2C8F" w14:textId="77ADB4CD" w:rsidR="00871246" w:rsidRPr="00FB3EF5" w:rsidRDefault="00871246" w:rsidP="00FB3EF5">
      <w:pPr>
        <w:pStyle w:val="ListParagraph"/>
        <w:numPr>
          <w:ilvl w:val="0"/>
          <w:numId w:val="2"/>
        </w:numPr>
        <w:tabs>
          <w:tab w:val="left" w:pos="2400"/>
          <w:tab w:val="left" w:pos="8500"/>
        </w:tabs>
        <w:spacing w:before="120"/>
        <w:rPr>
          <w:rFonts w:asciiTheme="minorHAnsi" w:hAnsiTheme="minorHAnsi" w:cstheme="minorHAnsi"/>
          <w:b/>
          <w:color w:val="000000" w:themeColor="text1"/>
          <w:sz w:val="20"/>
          <w:szCs w:val="20"/>
          <w:u w:val="single"/>
        </w:rPr>
      </w:pPr>
      <w:r w:rsidRPr="00871246">
        <w:rPr>
          <w:rFonts w:asciiTheme="minorHAnsi" w:hAnsiTheme="minorHAnsi" w:cstheme="minorHAnsi"/>
          <w:bCs/>
          <w:color w:val="000000" w:themeColor="text1"/>
          <w:sz w:val="20"/>
          <w:szCs w:val="20"/>
        </w:rPr>
        <w:t>Contributed to Technical and Content Facilitator Guides</w:t>
      </w:r>
      <w:r w:rsidR="00FB3EF5">
        <w:rPr>
          <w:rFonts w:asciiTheme="minorHAnsi" w:hAnsiTheme="minorHAnsi" w:cstheme="minorHAnsi"/>
          <w:bCs/>
          <w:color w:val="000000" w:themeColor="text1"/>
          <w:sz w:val="20"/>
          <w:szCs w:val="20"/>
        </w:rPr>
        <w:t xml:space="preserve"> and b</w:t>
      </w:r>
      <w:r w:rsidRPr="00FB3EF5">
        <w:rPr>
          <w:rFonts w:asciiTheme="minorHAnsi" w:hAnsiTheme="minorHAnsi" w:cstheme="minorHAnsi"/>
          <w:bCs/>
          <w:color w:val="000000" w:themeColor="text1"/>
          <w:sz w:val="20"/>
          <w:szCs w:val="20"/>
        </w:rPr>
        <w:t xml:space="preserve">riefed facilitators across the globe to deliver L&amp;D </w:t>
      </w:r>
      <w:r w:rsidR="000664A0" w:rsidRPr="00FB3EF5">
        <w:rPr>
          <w:rFonts w:asciiTheme="minorHAnsi" w:hAnsiTheme="minorHAnsi" w:cstheme="minorHAnsi"/>
          <w:bCs/>
          <w:color w:val="000000" w:themeColor="text1"/>
          <w:sz w:val="20"/>
          <w:szCs w:val="20"/>
        </w:rPr>
        <w:t>sessions.</w:t>
      </w:r>
    </w:p>
    <w:p w14:paraId="59F11B08" w14:textId="77777777" w:rsidR="00871246" w:rsidRPr="00871246" w:rsidRDefault="00871246" w:rsidP="00871246">
      <w:pPr>
        <w:pStyle w:val="ListParagraph"/>
        <w:numPr>
          <w:ilvl w:val="0"/>
          <w:numId w:val="2"/>
        </w:numPr>
        <w:tabs>
          <w:tab w:val="left" w:pos="2400"/>
          <w:tab w:val="left" w:pos="8500"/>
        </w:tabs>
        <w:spacing w:before="120"/>
        <w:rPr>
          <w:rFonts w:asciiTheme="minorHAnsi" w:hAnsiTheme="minorHAnsi" w:cstheme="minorHAnsi"/>
          <w:b/>
          <w:color w:val="000000" w:themeColor="text1"/>
          <w:sz w:val="20"/>
          <w:szCs w:val="20"/>
          <w:u w:val="single"/>
        </w:rPr>
      </w:pPr>
      <w:r w:rsidRPr="00871246">
        <w:rPr>
          <w:rFonts w:asciiTheme="minorHAnsi" w:hAnsiTheme="minorHAnsi" w:cstheme="minorHAnsi"/>
          <w:bCs/>
          <w:color w:val="000000" w:themeColor="text1"/>
          <w:sz w:val="20"/>
          <w:szCs w:val="20"/>
        </w:rPr>
        <w:t xml:space="preserve">Facilitated conference sessions in EMEA and Americas as both Content and Technical Facilitator </w:t>
      </w:r>
    </w:p>
    <w:p w14:paraId="38DBF78C" w14:textId="3331DCD2" w:rsidR="00871246" w:rsidRPr="00871246" w:rsidRDefault="00871246" w:rsidP="00871246">
      <w:pPr>
        <w:pStyle w:val="ListParagraph"/>
        <w:numPr>
          <w:ilvl w:val="0"/>
          <w:numId w:val="2"/>
        </w:numPr>
        <w:tabs>
          <w:tab w:val="left" w:pos="2400"/>
          <w:tab w:val="left" w:pos="8500"/>
        </w:tabs>
        <w:spacing w:before="120"/>
        <w:rPr>
          <w:rFonts w:asciiTheme="minorHAnsi" w:hAnsiTheme="minorHAnsi" w:cstheme="minorHAnsi"/>
          <w:b/>
          <w:color w:val="000000" w:themeColor="text1"/>
          <w:sz w:val="20"/>
          <w:szCs w:val="20"/>
          <w:u w:val="single"/>
        </w:rPr>
      </w:pPr>
      <w:r w:rsidRPr="00871246">
        <w:rPr>
          <w:rFonts w:asciiTheme="minorHAnsi" w:hAnsiTheme="minorHAnsi" w:cstheme="minorHAnsi"/>
          <w:bCs/>
          <w:color w:val="000000" w:themeColor="text1"/>
          <w:sz w:val="20"/>
          <w:szCs w:val="20"/>
        </w:rPr>
        <w:t xml:space="preserve">Provided conference support for Content and Technical </w:t>
      </w:r>
      <w:r w:rsidR="000664A0" w:rsidRPr="00871246">
        <w:rPr>
          <w:rFonts w:asciiTheme="minorHAnsi" w:hAnsiTheme="minorHAnsi" w:cstheme="minorHAnsi"/>
          <w:bCs/>
          <w:color w:val="000000" w:themeColor="text1"/>
          <w:sz w:val="20"/>
          <w:szCs w:val="20"/>
        </w:rPr>
        <w:t>facilitators.</w:t>
      </w:r>
    </w:p>
    <w:p w14:paraId="78C089B6" w14:textId="77777777" w:rsidR="00871246" w:rsidRPr="00871246" w:rsidRDefault="00871246" w:rsidP="00871246">
      <w:pPr>
        <w:pStyle w:val="ListParagraph"/>
        <w:numPr>
          <w:ilvl w:val="0"/>
          <w:numId w:val="2"/>
        </w:numPr>
        <w:tabs>
          <w:tab w:val="left" w:pos="2400"/>
          <w:tab w:val="left" w:pos="8500"/>
        </w:tabs>
        <w:spacing w:before="120"/>
        <w:rPr>
          <w:rFonts w:asciiTheme="minorHAnsi" w:hAnsiTheme="minorHAnsi" w:cstheme="minorHAnsi"/>
          <w:b/>
          <w:color w:val="000000" w:themeColor="text1"/>
          <w:sz w:val="20"/>
          <w:szCs w:val="20"/>
          <w:u w:val="single"/>
        </w:rPr>
      </w:pPr>
      <w:r w:rsidRPr="00871246">
        <w:rPr>
          <w:rFonts w:asciiTheme="minorHAnsi" w:hAnsiTheme="minorHAnsi" w:cstheme="minorHAnsi"/>
          <w:bCs/>
          <w:color w:val="000000" w:themeColor="text1"/>
          <w:sz w:val="20"/>
          <w:szCs w:val="20"/>
        </w:rPr>
        <w:t>Completed UAT of Workday L&amp;D Module</w:t>
      </w:r>
    </w:p>
    <w:p w14:paraId="1A0A90B3" w14:textId="333151F0" w:rsidR="00B503F4" w:rsidRPr="00871246" w:rsidRDefault="00871246" w:rsidP="00871246">
      <w:pPr>
        <w:pStyle w:val="ListParagraph"/>
        <w:numPr>
          <w:ilvl w:val="0"/>
          <w:numId w:val="2"/>
        </w:numPr>
        <w:tabs>
          <w:tab w:val="left" w:pos="2400"/>
          <w:tab w:val="left" w:pos="8500"/>
        </w:tabs>
        <w:spacing w:before="120"/>
        <w:rPr>
          <w:rFonts w:asciiTheme="minorHAnsi" w:hAnsiTheme="minorHAnsi" w:cstheme="minorHAnsi"/>
          <w:b/>
          <w:color w:val="000000" w:themeColor="text1"/>
          <w:sz w:val="20"/>
          <w:szCs w:val="20"/>
          <w:u w:val="single"/>
        </w:rPr>
      </w:pPr>
      <w:r w:rsidRPr="00871246">
        <w:rPr>
          <w:rFonts w:asciiTheme="minorHAnsi" w:hAnsiTheme="minorHAnsi" w:cstheme="minorHAnsi"/>
          <w:bCs/>
          <w:color w:val="000000" w:themeColor="text1"/>
          <w:sz w:val="20"/>
          <w:szCs w:val="20"/>
        </w:rPr>
        <w:t xml:space="preserve">Created Evaluation Tools for ongoing Global L&amp;D </w:t>
      </w:r>
      <w:r w:rsidR="000664A0" w:rsidRPr="00871246">
        <w:rPr>
          <w:rFonts w:asciiTheme="minorHAnsi" w:hAnsiTheme="minorHAnsi" w:cstheme="minorHAnsi"/>
          <w:bCs/>
          <w:color w:val="000000" w:themeColor="text1"/>
          <w:sz w:val="20"/>
          <w:szCs w:val="20"/>
        </w:rPr>
        <w:t>including</w:t>
      </w:r>
      <w:r w:rsidRPr="00871246">
        <w:rPr>
          <w:rFonts w:asciiTheme="minorHAnsi" w:hAnsiTheme="minorHAnsi" w:cstheme="minorHAnsi"/>
          <w:bCs/>
          <w:color w:val="000000" w:themeColor="text1"/>
          <w:sz w:val="20"/>
          <w:szCs w:val="20"/>
        </w:rPr>
        <w:t xml:space="preserve"> Organization Level, Group Level, Team Level, Learning Transfer and ROI </w:t>
      </w:r>
      <w:proofErr w:type="gramStart"/>
      <w:r w:rsidRPr="00871246">
        <w:rPr>
          <w:rFonts w:asciiTheme="minorHAnsi" w:hAnsiTheme="minorHAnsi" w:cstheme="minorHAnsi"/>
          <w:bCs/>
          <w:color w:val="000000" w:themeColor="text1"/>
          <w:sz w:val="20"/>
          <w:szCs w:val="20"/>
        </w:rPr>
        <w:t>calculation</w:t>
      </w:r>
      <w:proofErr w:type="gramEnd"/>
    </w:p>
    <w:p w14:paraId="3C5707A4" w14:textId="42935D2A" w:rsidR="005168DB" w:rsidRPr="007F66AB" w:rsidRDefault="005168DB" w:rsidP="005168DB">
      <w:pPr>
        <w:tabs>
          <w:tab w:val="left" w:pos="2400"/>
          <w:tab w:val="left" w:pos="8500"/>
        </w:tabs>
        <w:spacing w:before="120"/>
        <w:rPr>
          <w:rFonts w:asciiTheme="minorHAnsi" w:hAnsiTheme="minorHAnsi" w:cstheme="minorHAnsi"/>
          <w:b/>
          <w:color w:val="000000" w:themeColor="text1"/>
          <w:sz w:val="20"/>
          <w:szCs w:val="20"/>
          <w:u w:val="single"/>
        </w:rPr>
      </w:pPr>
      <w:r>
        <w:rPr>
          <w:rFonts w:asciiTheme="minorHAnsi" w:hAnsiTheme="minorHAnsi" w:cstheme="minorHAnsi"/>
          <w:b/>
          <w:color w:val="000000" w:themeColor="text1"/>
          <w:sz w:val="20"/>
          <w:szCs w:val="20"/>
          <w:u w:val="single"/>
        </w:rPr>
        <w:lastRenderedPageBreak/>
        <w:t>Gambling Commission</w:t>
      </w:r>
      <w:r>
        <w:rPr>
          <w:rFonts w:asciiTheme="minorHAnsi" w:hAnsiTheme="minorHAnsi" w:cstheme="minorHAnsi"/>
          <w:b/>
          <w:color w:val="000000" w:themeColor="text1"/>
          <w:sz w:val="20"/>
          <w:szCs w:val="20"/>
          <w:u w:val="single"/>
        </w:rPr>
        <w:tab/>
      </w:r>
      <w:r w:rsidRPr="007F66AB">
        <w:rPr>
          <w:rFonts w:asciiTheme="minorHAnsi" w:hAnsiTheme="minorHAnsi" w:cstheme="minorHAnsi"/>
          <w:b/>
          <w:color w:val="000000" w:themeColor="text1"/>
          <w:sz w:val="20"/>
          <w:szCs w:val="20"/>
          <w:u w:val="single"/>
        </w:rPr>
        <w:t xml:space="preserve"> </w:t>
      </w:r>
      <w:r w:rsidR="00FF2A18">
        <w:rPr>
          <w:rFonts w:asciiTheme="minorHAnsi" w:hAnsiTheme="minorHAnsi" w:cstheme="minorHAnsi"/>
          <w:b/>
          <w:color w:val="000000" w:themeColor="text1"/>
          <w:sz w:val="20"/>
          <w:szCs w:val="20"/>
          <w:u w:val="single"/>
        </w:rPr>
        <w:t xml:space="preserve">                                                                                                                       </w:t>
      </w:r>
      <w:r>
        <w:rPr>
          <w:rFonts w:asciiTheme="minorHAnsi" w:hAnsiTheme="minorHAnsi" w:cstheme="minorHAnsi"/>
          <w:b/>
          <w:color w:val="000000" w:themeColor="text1"/>
          <w:sz w:val="20"/>
          <w:szCs w:val="20"/>
          <w:u w:val="single"/>
        </w:rPr>
        <w:t>March 2022</w:t>
      </w:r>
      <w:r w:rsidRPr="007F66AB">
        <w:rPr>
          <w:rFonts w:asciiTheme="minorHAnsi" w:hAnsiTheme="minorHAnsi" w:cstheme="minorHAnsi"/>
          <w:b/>
          <w:color w:val="000000" w:themeColor="text1"/>
          <w:sz w:val="20"/>
          <w:szCs w:val="20"/>
          <w:u w:val="single"/>
        </w:rPr>
        <w:t xml:space="preserve"> to </w:t>
      </w:r>
      <w:r w:rsidR="00FF2A18">
        <w:rPr>
          <w:rFonts w:asciiTheme="minorHAnsi" w:hAnsiTheme="minorHAnsi" w:cstheme="minorHAnsi"/>
          <w:b/>
          <w:color w:val="000000" w:themeColor="text1"/>
          <w:sz w:val="20"/>
          <w:szCs w:val="20"/>
          <w:u w:val="single"/>
        </w:rPr>
        <w:t>September 2022</w:t>
      </w:r>
    </w:p>
    <w:p w14:paraId="71CCFFC2" w14:textId="548367DE" w:rsidR="005168DB" w:rsidRPr="007F66AB" w:rsidRDefault="00B074AD" w:rsidP="005168DB">
      <w:pPr>
        <w:ind w:right="-180"/>
        <w:rPr>
          <w:rFonts w:asciiTheme="minorHAnsi" w:hAnsiTheme="minorHAnsi" w:cstheme="minorHAnsi"/>
          <w:i/>
          <w:color w:val="000000" w:themeColor="text1"/>
          <w:sz w:val="20"/>
          <w:szCs w:val="20"/>
        </w:rPr>
      </w:pPr>
      <w:r>
        <w:rPr>
          <w:rFonts w:asciiTheme="minorHAnsi" w:hAnsiTheme="minorHAnsi" w:cstheme="minorHAnsi"/>
          <w:i/>
          <w:color w:val="000000" w:themeColor="text1"/>
          <w:sz w:val="20"/>
          <w:szCs w:val="20"/>
        </w:rPr>
        <w:t>The Gambling Commission regulate most types of Gambling in Great Britain, including The National Lottery in the UK.  Driven by its statutory duties, it licenses the individuals and businesses that offer gambling and provides them with advice and guidance. Given the innovative and fast-moving nature of the gambling industry, the Gambling Commission’s regulatory approach adapts to maintain its reputation as an effective regulator.</w:t>
      </w:r>
    </w:p>
    <w:p w14:paraId="607CA5DE" w14:textId="73FF2D83" w:rsidR="005168DB" w:rsidRPr="007F66AB" w:rsidRDefault="005168DB" w:rsidP="005168DB">
      <w:pPr>
        <w:tabs>
          <w:tab w:val="left" w:pos="2400"/>
          <w:tab w:val="left" w:pos="8500"/>
        </w:tabs>
        <w:spacing w:before="120"/>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Interim Change Manager - Performance</w:t>
      </w:r>
    </w:p>
    <w:p w14:paraId="0C9E9F6E" w14:textId="786DD35B" w:rsidR="005168DB" w:rsidRPr="004A44CA" w:rsidRDefault="00B074AD" w:rsidP="005168DB">
      <w:pPr>
        <w:tabs>
          <w:tab w:val="left" w:pos="2400"/>
          <w:tab w:val="left" w:pos="8500"/>
        </w:tabs>
        <w:spacing w:before="120"/>
        <w:rPr>
          <w:rFonts w:asciiTheme="minorHAnsi" w:hAnsiTheme="minorHAnsi" w:cstheme="minorHAnsi"/>
          <w:b/>
          <w:color w:val="000000" w:themeColor="text1"/>
          <w:sz w:val="20"/>
          <w:szCs w:val="20"/>
        </w:rPr>
      </w:pPr>
      <w:r>
        <w:rPr>
          <w:rFonts w:asciiTheme="minorHAnsi" w:hAnsiTheme="minorHAnsi" w:cstheme="minorHAnsi"/>
          <w:bCs/>
          <w:color w:val="000000" w:themeColor="text1"/>
          <w:sz w:val="20"/>
          <w:szCs w:val="20"/>
        </w:rPr>
        <w:t xml:space="preserve">Leading the design, planning and implementation of a range of change </w:t>
      </w:r>
      <w:r w:rsidR="00B503F4">
        <w:rPr>
          <w:rFonts w:asciiTheme="minorHAnsi" w:hAnsiTheme="minorHAnsi" w:cstheme="minorHAnsi"/>
          <w:bCs/>
          <w:color w:val="000000" w:themeColor="text1"/>
          <w:sz w:val="20"/>
          <w:szCs w:val="20"/>
        </w:rPr>
        <w:t>initiatives</w:t>
      </w:r>
      <w:r>
        <w:rPr>
          <w:rFonts w:asciiTheme="minorHAnsi" w:hAnsiTheme="minorHAnsi" w:cstheme="minorHAnsi"/>
          <w:bCs/>
          <w:color w:val="000000" w:themeColor="text1"/>
          <w:sz w:val="20"/>
          <w:szCs w:val="20"/>
        </w:rPr>
        <w:t xml:space="preserve"> to strengthen performance management capability across the organisation.  </w:t>
      </w:r>
      <w:r w:rsidR="004A44CA" w:rsidRPr="004A44CA">
        <w:rPr>
          <w:rFonts w:asciiTheme="minorHAnsi" w:hAnsiTheme="minorHAnsi" w:cstheme="minorHAnsi"/>
          <w:b/>
          <w:color w:val="000000" w:themeColor="text1"/>
          <w:sz w:val="20"/>
          <w:szCs w:val="20"/>
        </w:rPr>
        <w:t>Continuing to work with Commission on a Consultancy Basis</w:t>
      </w:r>
      <w:r w:rsidR="004A44CA">
        <w:rPr>
          <w:rFonts w:asciiTheme="minorHAnsi" w:hAnsiTheme="minorHAnsi" w:cstheme="minorHAnsi"/>
          <w:b/>
          <w:color w:val="000000" w:themeColor="text1"/>
          <w:sz w:val="20"/>
          <w:szCs w:val="20"/>
        </w:rPr>
        <w:t xml:space="preserve"> throughout 2022 - </w:t>
      </w:r>
      <w:proofErr w:type="gramStart"/>
      <w:r w:rsidR="004A44CA">
        <w:rPr>
          <w:rFonts w:asciiTheme="minorHAnsi" w:hAnsiTheme="minorHAnsi" w:cstheme="minorHAnsi"/>
          <w:b/>
          <w:color w:val="000000" w:themeColor="text1"/>
          <w:sz w:val="20"/>
          <w:szCs w:val="20"/>
        </w:rPr>
        <w:t>2023</w:t>
      </w:r>
      <w:proofErr w:type="gramEnd"/>
    </w:p>
    <w:p w14:paraId="59AE283C" w14:textId="1D6F035C" w:rsidR="00B074AD" w:rsidRPr="00B503F4" w:rsidRDefault="00B503F4" w:rsidP="00B503F4">
      <w:pPr>
        <w:pStyle w:val="ListParagraph"/>
        <w:numPr>
          <w:ilvl w:val="0"/>
          <w:numId w:val="47"/>
        </w:numPr>
        <w:tabs>
          <w:tab w:val="left" w:pos="2400"/>
          <w:tab w:val="left" w:pos="8500"/>
        </w:tabs>
        <w:spacing w:before="120"/>
        <w:rPr>
          <w:rFonts w:asciiTheme="minorHAnsi" w:hAnsiTheme="minorHAnsi" w:cstheme="minorHAnsi"/>
          <w:bCs/>
          <w:color w:val="000000" w:themeColor="text1"/>
          <w:sz w:val="20"/>
          <w:szCs w:val="20"/>
        </w:rPr>
      </w:pPr>
      <w:r w:rsidRPr="00B503F4">
        <w:rPr>
          <w:rFonts w:asciiTheme="minorHAnsi" w:hAnsiTheme="minorHAnsi" w:cstheme="minorHAnsi"/>
          <w:bCs/>
          <w:color w:val="000000" w:themeColor="text1"/>
          <w:sz w:val="20"/>
          <w:szCs w:val="20"/>
        </w:rPr>
        <w:t>Working</w:t>
      </w:r>
      <w:r w:rsidR="00B074AD" w:rsidRPr="00B503F4">
        <w:rPr>
          <w:rFonts w:asciiTheme="minorHAnsi" w:hAnsiTheme="minorHAnsi" w:cstheme="minorHAnsi"/>
          <w:bCs/>
          <w:color w:val="000000" w:themeColor="text1"/>
          <w:sz w:val="20"/>
          <w:szCs w:val="20"/>
        </w:rPr>
        <w:t xml:space="preserve"> collaboratively with colleagues to design and plan changes and motivate behaviour change amongst colleagues at all levels.</w:t>
      </w:r>
    </w:p>
    <w:p w14:paraId="4635CE88" w14:textId="16B4E9DD" w:rsidR="00B074AD" w:rsidRPr="00B503F4" w:rsidRDefault="00B074AD" w:rsidP="00B503F4">
      <w:pPr>
        <w:pStyle w:val="ListParagraph"/>
        <w:numPr>
          <w:ilvl w:val="0"/>
          <w:numId w:val="47"/>
        </w:numPr>
        <w:tabs>
          <w:tab w:val="left" w:pos="2400"/>
          <w:tab w:val="left" w:pos="8500"/>
        </w:tabs>
        <w:spacing w:before="120"/>
        <w:rPr>
          <w:rFonts w:asciiTheme="minorHAnsi" w:hAnsiTheme="minorHAnsi" w:cstheme="minorHAnsi"/>
          <w:bCs/>
          <w:color w:val="000000" w:themeColor="text1"/>
          <w:sz w:val="20"/>
          <w:szCs w:val="20"/>
        </w:rPr>
      </w:pPr>
      <w:r w:rsidRPr="00B503F4">
        <w:rPr>
          <w:rFonts w:asciiTheme="minorHAnsi" w:hAnsiTheme="minorHAnsi" w:cstheme="minorHAnsi"/>
          <w:bCs/>
          <w:color w:val="000000" w:themeColor="text1"/>
          <w:sz w:val="20"/>
          <w:szCs w:val="20"/>
        </w:rPr>
        <w:t>Responsible for the effective implementation of revised performance management arrangement</w:t>
      </w:r>
      <w:r w:rsidR="00B503F4" w:rsidRPr="00B503F4">
        <w:rPr>
          <w:rFonts w:asciiTheme="minorHAnsi" w:hAnsiTheme="minorHAnsi" w:cstheme="minorHAnsi"/>
          <w:bCs/>
          <w:color w:val="000000" w:themeColor="text1"/>
          <w:sz w:val="20"/>
          <w:szCs w:val="20"/>
        </w:rPr>
        <w:t xml:space="preserve"> and the effective adoption of changes by colleagues at all levels across the organisation.</w:t>
      </w:r>
    </w:p>
    <w:p w14:paraId="357C908A" w14:textId="641A0E4C" w:rsidR="00B503F4" w:rsidRPr="00B503F4" w:rsidRDefault="00B503F4" w:rsidP="00B503F4">
      <w:pPr>
        <w:pStyle w:val="ListParagraph"/>
        <w:numPr>
          <w:ilvl w:val="0"/>
          <w:numId w:val="47"/>
        </w:numPr>
        <w:tabs>
          <w:tab w:val="left" w:pos="2400"/>
          <w:tab w:val="left" w:pos="8500"/>
        </w:tabs>
        <w:spacing w:before="120"/>
        <w:rPr>
          <w:rFonts w:asciiTheme="minorHAnsi" w:hAnsiTheme="minorHAnsi" w:cstheme="minorHAnsi"/>
          <w:bCs/>
          <w:color w:val="000000" w:themeColor="text1"/>
          <w:sz w:val="20"/>
          <w:szCs w:val="20"/>
        </w:rPr>
      </w:pPr>
      <w:r w:rsidRPr="00B503F4">
        <w:rPr>
          <w:rFonts w:asciiTheme="minorHAnsi" w:hAnsiTheme="minorHAnsi" w:cstheme="minorHAnsi"/>
          <w:bCs/>
          <w:color w:val="000000" w:themeColor="text1"/>
          <w:sz w:val="20"/>
          <w:szCs w:val="20"/>
        </w:rPr>
        <w:t xml:space="preserve">Engaging with internal stakeholders to gain buy in to changes and using stakeholder feedback to shape and refine initiatives and change management </w:t>
      </w:r>
      <w:proofErr w:type="gramStart"/>
      <w:r w:rsidRPr="00B503F4">
        <w:rPr>
          <w:rFonts w:asciiTheme="minorHAnsi" w:hAnsiTheme="minorHAnsi" w:cstheme="minorHAnsi"/>
          <w:bCs/>
          <w:color w:val="000000" w:themeColor="text1"/>
          <w:sz w:val="20"/>
          <w:szCs w:val="20"/>
        </w:rPr>
        <w:t>plans</w:t>
      </w:r>
      <w:proofErr w:type="gramEnd"/>
    </w:p>
    <w:p w14:paraId="0AF1D9A3" w14:textId="5385CBC9" w:rsidR="00B503F4" w:rsidRPr="00B503F4" w:rsidRDefault="00B503F4" w:rsidP="00B503F4">
      <w:pPr>
        <w:pStyle w:val="ListParagraph"/>
        <w:numPr>
          <w:ilvl w:val="0"/>
          <w:numId w:val="47"/>
        </w:numPr>
        <w:tabs>
          <w:tab w:val="left" w:pos="2400"/>
          <w:tab w:val="left" w:pos="8500"/>
        </w:tabs>
        <w:spacing w:before="120"/>
        <w:rPr>
          <w:rFonts w:asciiTheme="minorHAnsi" w:hAnsiTheme="minorHAnsi" w:cstheme="minorHAnsi"/>
          <w:bCs/>
          <w:color w:val="000000" w:themeColor="text1"/>
          <w:sz w:val="20"/>
          <w:szCs w:val="20"/>
        </w:rPr>
      </w:pPr>
      <w:r w:rsidRPr="00B503F4">
        <w:rPr>
          <w:rFonts w:asciiTheme="minorHAnsi" w:hAnsiTheme="minorHAnsi" w:cstheme="minorHAnsi"/>
          <w:bCs/>
          <w:color w:val="000000" w:themeColor="text1"/>
          <w:sz w:val="20"/>
          <w:szCs w:val="20"/>
        </w:rPr>
        <w:t xml:space="preserve">Monitoring effectiveness of changes to drive continuous improvement in response to </w:t>
      </w:r>
      <w:proofErr w:type="gramStart"/>
      <w:r w:rsidRPr="00B503F4">
        <w:rPr>
          <w:rFonts w:asciiTheme="minorHAnsi" w:hAnsiTheme="minorHAnsi" w:cstheme="minorHAnsi"/>
          <w:bCs/>
          <w:color w:val="000000" w:themeColor="text1"/>
          <w:sz w:val="20"/>
          <w:szCs w:val="20"/>
        </w:rPr>
        <w:t>feedback</w:t>
      </w:r>
      <w:proofErr w:type="gramEnd"/>
    </w:p>
    <w:p w14:paraId="3B89184D" w14:textId="0AC0E8D4" w:rsidR="00B503F4" w:rsidRPr="00B503F4" w:rsidRDefault="00B503F4" w:rsidP="00B503F4">
      <w:pPr>
        <w:pStyle w:val="ListParagraph"/>
        <w:numPr>
          <w:ilvl w:val="0"/>
          <w:numId w:val="47"/>
        </w:numPr>
        <w:tabs>
          <w:tab w:val="left" w:pos="2400"/>
          <w:tab w:val="left" w:pos="8500"/>
        </w:tabs>
        <w:spacing w:before="120"/>
        <w:rPr>
          <w:rFonts w:asciiTheme="minorHAnsi" w:hAnsiTheme="minorHAnsi" w:cstheme="minorHAnsi"/>
          <w:bCs/>
          <w:color w:val="000000" w:themeColor="text1"/>
          <w:sz w:val="20"/>
          <w:szCs w:val="20"/>
        </w:rPr>
      </w:pPr>
      <w:r w:rsidRPr="00B503F4">
        <w:rPr>
          <w:rFonts w:asciiTheme="minorHAnsi" w:hAnsiTheme="minorHAnsi" w:cstheme="minorHAnsi"/>
          <w:bCs/>
          <w:color w:val="000000" w:themeColor="text1"/>
          <w:sz w:val="20"/>
          <w:szCs w:val="20"/>
        </w:rPr>
        <w:t xml:space="preserve">Contributing to the design and implementation of change initiatives to develop the wider leadership </w:t>
      </w:r>
      <w:proofErr w:type="gramStart"/>
      <w:r w:rsidRPr="00B503F4">
        <w:rPr>
          <w:rFonts w:asciiTheme="minorHAnsi" w:hAnsiTheme="minorHAnsi" w:cstheme="minorHAnsi"/>
          <w:bCs/>
          <w:color w:val="000000" w:themeColor="text1"/>
          <w:sz w:val="20"/>
          <w:szCs w:val="20"/>
        </w:rPr>
        <w:t>community</w:t>
      </w:r>
      <w:proofErr w:type="gramEnd"/>
    </w:p>
    <w:p w14:paraId="290F2EF3" w14:textId="1F21DFAF" w:rsidR="00B503F4" w:rsidRPr="00B503F4" w:rsidRDefault="00B503F4" w:rsidP="00B503F4">
      <w:pPr>
        <w:pStyle w:val="ListParagraph"/>
        <w:numPr>
          <w:ilvl w:val="0"/>
          <w:numId w:val="47"/>
        </w:numPr>
        <w:tabs>
          <w:tab w:val="left" w:pos="2400"/>
          <w:tab w:val="left" w:pos="8500"/>
        </w:tabs>
        <w:spacing w:before="120"/>
        <w:rPr>
          <w:rFonts w:asciiTheme="minorHAnsi" w:hAnsiTheme="minorHAnsi" w:cstheme="minorHAnsi"/>
          <w:bCs/>
          <w:color w:val="000000" w:themeColor="text1"/>
          <w:sz w:val="20"/>
          <w:szCs w:val="20"/>
        </w:rPr>
      </w:pPr>
      <w:r w:rsidRPr="00B503F4">
        <w:rPr>
          <w:rFonts w:asciiTheme="minorHAnsi" w:hAnsiTheme="minorHAnsi" w:cstheme="minorHAnsi"/>
          <w:bCs/>
          <w:color w:val="000000" w:themeColor="text1"/>
          <w:sz w:val="20"/>
          <w:szCs w:val="20"/>
        </w:rPr>
        <w:t>Coaching and supporting colleagues to achieve results, delivering effective advice, and working effectively as a team.</w:t>
      </w:r>
    </w:p>
    <w:p w14:paraId="3D0BB611" w14:textId="77777777" w:rsidR="00B503F4" w:rsidRPr="00B503F4" w:rsidRDefault="00B503F4" w:rsidP="00B503F4">
      <w:pPr>
        <w:tabs>
          <w:tab w:val="left" w:pos="2400"/>
          <w:tab w:val="left" w:pos="8500"/>
        </w:tabs>
        <w:rPr>
          <w:rFonts w:asciiTheme="minorHAnsi" w:hAnsiTheme="minorHAnsi" w:cstheme="minorHAnsi"/>
          <w:b/>
          <w:sz w:val="20"/>
          <w:szCs w:val="20"/>
          <w:u w:val="single"/>
        </w:rPr>
      </w:pPr>
    </w:p>
    <w:p w14:paraId="174F8369" w14:textId="64376ADE" w:rsidR="00D913CA" w:rsidRPr="007F66AB" w:rsidRDefault="00F325EA" w:rsidP="00D913CA">
      <w:pPr>
        <w:tabs>
          <w:tab w:val="left" w:pos="2400"/>
          <w:tab w:val="left" w:pos="8500"/>
        </w:tabs>
        <w:spacing w:before="120"/>
        <w:rPr>
          <w:rFonts w:asciiTheme="minorHAnsi" w:hAnsiTheme="minorHAnsi" w:cstheme="minorHAnsi"/>
          <w:b/>
          <w:sz w:val="20"/>
          <w:szCs w:val="20"/>
          <w:u w:val="single"/>
        </w:rPr>
      </w:pPr>
      <w:r w:rsidRPr="007F66AB">
        <w:rPr>
          <w:rFonts w:asciiTheme="minorHAnsi" w:hAnsiTheme="minorHAnsi" w:cstheme="minorHAnsi"/>
          <w:b/>
          <w:sz w:val="20"/>
          <w:szCs w:val="20"/>
          <w:u w:val="single"/>
        </w:rPr>
        <w:t xml:space="preserve">4iforum </w:t>
      </w:r>
      <w:r w:rsidRPr="007F66AB">
        <w:rPr>
          <w:rFonts w:asciiTheme="minorHAnsi" w:hAnsiTheme="minorHAnsi" w:cstheme="minorHAnsi"/>
          <w:b/>
          <w:sz w:val="20"/>
          <w:szCs w:val="20"/>
          <w:u w:val="single"/>
        </w:rPr>
        <w:tab/>
        <w:t xml:space="preserve">                                                                                                                        March 2020</w:t>
      </w:r>
      <w:r w:rsidR="00D913CA" w:rsidRPr="007F66AB">
        <w:rPr>
          <w:rFonts w:asciiTheme="minorHAnsi" w:hAnsiTheme="minorHAnsi" w:cstheme="minorHAnsi"/>
          <w:b/>
          <w:sz w:val="20"/>
          <w:szCs w:val="20"/>
          <w:u w:val="single"/>
        </w:rPr>
        <w:t xml:space="preserve"> to </w:t>
      </w:r>
      <w:r w:rsidR="00B37ADD">
        <w:rPr>
          <w:rFonts w:asciiTheme="minorHAnsi" w:hAnsiTheme="minorHAnsi" w:cstheme="minorHAnsi"/>
          <w:b/>
          <w:sz w:val="20"/>
          <w:szCs w:val="20"/>
          <w:u w:val="single"/>
        </w:rPr>
        <w:t>November 2021</w:t>
      </w:r>
    </w:p>
    <w:p w14:paraId="60711B86" w14:textId="7085D315" w:rsidR="00D913CA" w:rsidRPr="007F66AB" w:rsidRDefault="0059358F" w:rsidP="00D913CA">
      <w:pPr>
        <w:tabs>
          <w:tab w:val="left" w:pos="2400"/>
          <w:tab w:val="left" w:pos="8500"/>
        </w:tabs>
        <w:spacing w:before="120"/>
        <w:rPr>
          <w:rFonts w:asciiTheme="minorHAnsi" w:hAnsiTheme="minorHAnsi" w:cstheme="minorHAnsi"/>
          <w:i/>
          <w:sz w:val="20"/>
          <w:szCs w:val="20"/>
        </w:rPr>
      </w:pPr>
      <w:r w:rsidRPr="007F66AB">
        <w:rPr>
          <w:rFonts w:asciiTheme="minorHAnsi" w:hAnsiTheme="minorHAnsi" w:cstheme="minorHAnsi"/>
          <w:i/>
          <w:sz w:val="20"/>
          <w:szCs w:val="20"/>
        </w:rPr>
        <w:t xml:space="preserve">The </w:t>
      </w:r>
      <w:r w:rsidR="00F325EA" w:rsidRPr="007F66AB">
        <w:rPr>
          <w:rFonts w:asciiTheme="minorHAnsi" w:hAnsiTheme="minorHAnsi" w:cstheme="minorHAnsi"/>
          <w:i/>
          <w:sz w:val="20"/>
          <w:szCs w:val="20"/>
        </w:rPr>
        <w:t xml:space="preserve">4iforum is a collaborative network that developed from a desire to find an effective response to the world being turned upside down by the pandemic.  It expediates the impact of thought leadership and academic research in the business community to create space for senior business leaders to explore the right questions.  Delivering virtual </w:t>
      </w:r>
      <w:r w:rsidR="00F325EA" w:rsidRPr="007F66AB">
        <w:rPr>
          <w:rFonts w:asciiTheme="minorHAnsi" w:hAnsiTheme="minorHAnsi" w:cstheme="minorHAnsi"/>
          <w:bCs/>
          <w:i/>
          <w:sz w:val="20"/>
          <w:szCs w:val="20"/>
        </w:rPr>
        <w:t>forums</w:t>
      </w:r>
      <w:r w:rsidR="00352547" w:rsidRPr="007F66AB">
        <w:rPr>
          <w:rFonts w:asciiTheme="minorHAnsi" w:hAnsiTheme="minorHAnsi" w:cstheme="minorHAnsi"/>
          <w:bCs/>
          <w:i/>
          <w:sz w:val="20"/>
          <w:szCs w:val="20"/>
        </w:rPr>
        <w:t xml:space="preserve"> and</w:t>
      </w:r>
      <w:r w:rsidR="00F325EA" w:rsidRPr="007F66AB">
        <w:rPr>
          <w:rFonts w:asciiTheme="minorHAnsi" w:hAnsiTheme="minorHAnsi" w:cstheme="minorHAnsi"/>
          <w:bCs/>
          <w:i/>
          <w:sz w:val="20"/>
          <w:szCs w:val="20"/>
        </w:rPr>
        <w:t xml:space="preserve"> symposia</w:t>
      </w:r>
      <w:r w:rsidR="00352547" w:rsidRPr="007F66AB">
        <w:rPr>
          <w:rFonts w:asciiTheme="minorHAnsi" w:hAnsiTheme="minorHAnsi" w:cstheme="minorHAnsi"/>
          <w:bCs/>
          <w:i/>
          <w:sz w:val="20"/>
          <w:szCs w:val="20"/>
        </w:rPr>
        <w:t xml:space="preserve"> 4iforum</w:t>
      </w:r>
      <w:r w:rsidR="00F325EA" w:rsidRPr="007F66AB">
        <w:rPr>
          <w:rFonts w:asciiTheme="minorHAnsi" w:hAnsiTheme="minorHAnsi" w:cstheme="minorHAnsi"/>
          <w:bCs/>
          <w:i/>
          <w:sz w:val="20"/>
          <w:szCs w:val="20"/>
        </w:rPr>
        <w:t xml:space="preserve"> support</w:t>
      </w:r>
      <w:r w:rsidR="00352547" w:rsidRPr="007F66AB">
        <w:rPr>
          <w:rFonts w:asciiTheme="minorHAnsi" w:hAnsiTheme="minorHAnsi" w:cstheme="minorHAnsi"/>
          <w:bCs/>
          <w:i/>
          <w:sz w:val="20"/>
          <w:szCs w:val="20"/>
        </w:rPr>
        <w:t>s</w:t>
      </w:r>
      <w:r w:rsidR="00F325EA" w:rsidRPr="007F66AB">
        <w:rPr>
          <w:rFonts w:asciiTheme="minorHAnsi" w:hAnsiTheme="minorHAnsi" w:cstheme="minorHAnsi"/>
          <w:bCs/>
          <w:i/>
          <w:sz w:val="20"/>
          <w:szCs w:val="20"/>
        </w:rPr>
        <w:t xml:space="preserve"> leaders to discover new insights and think differently about how to tackle emerging and enduring challenges.  </w:t>
      </w:r>
    </w:p>
    <w:p w14:paraId="6E39CF59" w14:textId="1094BD6C" w:rsidR="00D913CA" w:rsidRPr="007F66AB" w:rsidRDefault="00352547" w:rsidP="00A45F16">
      <w:pPr>
        <w:tabs>
          <w:tab w:val="left" w:pos="2400"/>
          <w:tab w:val="left" w:pos="8500"/>
        </w:tabs>
        <w:spacing w:before="120"/>
        <w:rPr>
          <w:rFonts w:asciiTheme="minorHAnsi" w:hAnsiTheme="minorHAnsi" w:cstheme="minorHAnsi"/>
          <w:sz w:val="20"/>
          <w:szCs w:val="20"/>
          <w:u w:val="single"/>
        </w:rPr>
      </w:pPr>
      <w:r w:rsidRPr="007F66AB">
        <w:rPr>
          <w:rFonts w:asciiTheme="minorHAnsi" w:hAnsiTheme="minorHAnsi" w:cstheme="minorHAnsi"/>
          <w:sz w:val="20"/>
          <w:szCs w:val="20"/>
          <w:u w:val="single"/>
        </w:rPr>
        <w:t>Co-founder, Executive Board member</w:t>
      </w:r>
      <w:r w:rsidR="00087F5A" w:rsidRPr="007F66AB">
        <w:rPr>
          <w:rFonts w:asciiTheme="minorHAnsi" w:hAnsiTheme="minorHAnsi" w:cstheme="minorHAnsi"/>
          <w:sz w:val="20"/>
          <w:szCs w:val="20"/>
          <w:u w:val="single"/>
        </w:rPr>
        <w:t xml:space="preserve"> &amp; </w:t>
      </w:r>
      <w:r w:rsidRPr="007F66AB">
        <w:rPr>
          <w:rFonts w:asciiTheme="minorHAnsi" w:hAnsiTheme="minorHAnsi" w:cstheme="minorHAnsi"/>
          <w:sz w:val="20"/>
          <w:szCs w:val="20"/>
          <w:u w:val="single"/>
        </w:rPr>
        <w:t>Dialogic practitioner</w:t>
      </w:r>
    </w:p>
    <w:p w14:paraId="3AD48A36" w14:textId="792D40C8" w:rsidR="00D913CA" w:rsidRPr="007F66AB" w:rsidRDefault="00352547" w:rsidP="00D913CA">
      <w:pPr>
        <w:rPr>
          <w:rFonts w:asciiTheme="minorHAnsi" w:hAnsiTheme="minorHAnsi" w:cstheme="minorHAnsi"/>
          <w:sz w:val="20"/>
          <w:szCs w:val="20"/>
        </w:rPr>
      </w:pPr>
      <w:r w:rsidRPr="007F66AB">
        <w:rPr>
          <w:rFonts w:asciiTheme="minorHAnsi" w:hAnsiTheme="minorHAnsi" w:cstheme="minorHAnsi"/>
          <w:sz w:val="20"/>
          <w:szCs w:val="20"/>
        </w:rPr>
        <w:t>Member of the board of 4iforum with management responsibilities with</w:t>
      </w:r>
      <w:r w:rsidR="00D913CA" w:rsidRPr="007F66AB">
        <w:rPr>
          <w:rFonts w:asciiTheme="minorHAnsi" w:hAnsiTheme="minorHAnsi" w:cstheme="minorHAnsi"/>
          <w:sz w:val="20"/>
          <w:szCs w:val="20"/>
        </w:rPr>
        <w:t xml:space="preserve"> oversight </w:t>
      </w:r>
      <w:r w:rsidR="00C464D6" w:rsidRPr="007F66AB">
        <w:rPr>
          <w:rFonts w:asciiTheme="minorHAnsi" w:hAnsiTheme="minorHAnsi" w:cstheme="minorHAnsi"/>
          <w:sz w:val="20"/>
          <w:szCs w:val="20"/>
        </w:rPr>
        <w:t xml:space="preserve">and scrutiny </w:t>
      </w:r>
      <w:r w:rsidR="00D913CA" w:rsidRPr="007F66AB">
        <w:rPr>
          <w:rFonts w:asciiTheme="minorHAnsi" w:hAnsiTheme="minorHAnsi" w:cstheme="minorHAnsi"/>
          <w:sz w:val="20"/>
          <w:szCs w:val="20"/>
        </w:rPr>
        <w:t>of:</w:t>
      </w:r>
    </w:p>
    <w:p w14:paraId="59DFD6B8" w14:textId="2366CEAE" w:rsidR="00352547" w:rsidRPr="007F66AB" w:rsidRDefault="00352547" w:rsidP="00352547">
      <w:pPr>
        <w:pStyle w:val="ListParagraph"/>
        <w:numPr>
          <w:ilvl w:val="0"/>
          <w:numId w:val="28"/>
        </w:numPr>
        <w:tabs>
          <w:tab w:val="left" w:pos="2400"/>
          <w:tab w:val="left" w:pos="8500"/>
        </w:tabs>
        <w:spacing w:before="120"/>
        <w:rPr>
          <w:rFonts w:asciiTheme="minorHAnsi" w:hAnsiTheme="minorHAnsi" w:cstheme="minorHAnsi"/>
          <w:sz w:val="20"/>
          <w:szCs w:val="20"/>
        </w:rPr>
      </w:pPr>
      <w:r w:rsidRPr="007F66AB">
        <w:rPr>
          <w:rFonts w:asciiTheme="minorHAnsi" w:hAnsiTheme="minorHAnsi" w:cstheme="minorHAnsi"/>
          <w:bCs/>
          <w:sz w:val="20"/>
          <w:szCs w:val="20"/>
        </w:rPr>
        <w:t>Providing entrepreneurial</w:t>
      </w:r>
      <w:r w:rsidRPr="007F66AB">
        <w:rPr>
          <w:rFonts w:asciiTheme="minorHAnsi" w:hAnsiTheme="minorHAnsi" w:cstheme="minorHAnsi"/>
          <w:sz w:val="20"/>
          <w:szCs w:val="20"/>
        </w:rPr>
        <w:t xml:space="preserve"> leadership of the Company within a framework of prudent and effective controls which enable risk to be assessed and </w:t>
      </w:r>
      <w:proofErr w:type="gramStart"/>
      <w:r w:rsidRPr="007F66AB">
        <w:rPr>
          <w:rFonts w:asciiTheme="minorHAnsi" w:hAnsiTheme="minorHAnsi" w:cstheme="minorHAnsi"/>
          <w:sz w:val="20"/>
          <w:szCs w:val="20"/>
        </w:rPr>
        <w:t>managed</w:t>
      </w:r>
      <w:proofErr w:type="gramEnd"/>
    </w:p>
    <w:p w14:paraId="057E4A3F" w14:textId="5F36F19C" w:rsidR="00352547" w:rsidRPr="007F66AB" w:rsidRDefault="00352547" w:rsidP="00352547">
      <w:pPr>
        <w:pStyle w:val="ListParagraph"/>
        <w:numPr>
          <w:ilvl w:val="0"/>
          <w:numId w:val="28"/>
        </w:numPr>
        <w:tabs>
          <w:tab w:val="left" w:pos="2400"/>
          <w:tab w:val="left" w:pos="8500"/>
        </w:tabs>
        <w:spacing w:before="120"/>
        <w:rPr>
          <w:rFonts w:asciiTheme="minorHAnsi" w:hAnsiTheme="minorHAnsi" w:cstheme="minorHAnsi"/>
          <w:sz w:val="20"/>
          <w:szCs w:val="20"/>
        </w:rPr>
      </w:pPr>
      <w:r w:rsidRPr="007F66AB">
        <w:rPr>
          <w:rFonts w:asciiTheme="minorHAnsi" w:hAnsiTheme="minorHAnsi" w:cstheme="minorHAnsi"/>
          <w:sz w:val="20"/>
          <w:szCs w:val="20"/>
        </w:rPr>
        <w:t xml:space="preserve">Setting the company’s strategic aims, ensuring that the necessary financial and human resources are in place for the Company to meet its objectives, and review management </w:t>
      </w:r>
      <w:proofErr w:type="gramStart"/>
      <w:r w:rsidRPr="007F66AB">
        <w:rPr>
          <w:rFonts w:asciiTheme="minorHAnsi" w:hAnsiTheme="minorHAnsi" w:cstheme="minorHAnsi"/>
          <w:sz w:val="20"/>
          <w:szCs w:val="20"/>
        </w:rPr>
        <w:t>performance</w:t>
      </w:r>
      <w:proofErr w:type="gramEnd"/>
    </w:p>
    <w:p w14:paraId="58F2F3EE" w14:textId="77777777" w:rsidR="00352547" w:rsidRPr="007F66AB" w:rsidRDefault="00352547" w:rsidP="00352547">
      <w:pPr>
        <w:pStyle w:val="SP3"/>
        <w:numPr>
          <w:ilvl w:val="0"/>
          <w:numId w:val="38"/>
        </w:numPr>
        <w:spacing w:before="0" w:after="0"/>
        <w:ind w:left="357" w:hanging="357"/>
        <w:jc w:val="left"/>
        <w:rPr>
          <w:rFonts w:asciiTheme="minorHAnsi" w:hAnsiTheme="minorHAnsi" w:cstheme="minorHAnsi"/>
          <w:sz w:val="20"/>
        </w:rPr>
      </w:pPr>
      <w:r w:rsidRPr="007F66AB">
        <w:rPr>
          <w:rFonts w:asciiTheme="minorHAnsi" w:hAnsiTheme="minorHAnsi" w:cstheme="minorHAnsi"/>
          <w:sz w:val="20"/>
        </w:rPr>
        <w:t xml:space="preserve">Setting the Company’s values and standards and ensuring that its obligations to stakeholders and others are understood and </w:t>
      </w:r>
      <w:proofErr w:type="gramStart"/>
      <w:r w:rsidRPr="007F66AB">
        <w:rPr>
          <w:rFonts w:asciiTheme="minorHAnsi" w:hAnsiTheme="minorHAnsi" w:cstheme="minorHAnsi"/>
          <w:sz w:val="20"/>
        </w:rPr>
        <w:t>met</w:t>
      </w:r>
      <w:proofErr w:type="gramEnd"/>
    </w:p>
    <w:p w14:paraId="29EA022D" w14:textId="77777777" w:rsidR="00FB3EF5" w:rsidRPr="00EF6392" w:rsidRDefault="00352547" w:rsidP="00FB3EF5">
      <w:pPr>
        <w:pStyle w:val="ListParagraph"/>
        <w:numPr>
          <w:ilvl w:val="0"/>
          <w:numId w:val="32"/>
        </w:numPr>
        <w:autoSpaceDE w:val="0"/>
        <w:autoSpaceDN w:val="0"/>
        <w:adjustRightInd w:val="0"/>
        <w:ind w:left="360"/>
        <w:rPr>
          <w:rFonts w:asciiTheme="minorHAnsi" w:hAnsiTheme="minorHAnsi" w:cstheme="minorHAnsi"/>
          <w:b/>
          <w:color w:val="000000" w:themeColor="text1"/>
          <w:sz w:val="20"/>
          <w:szCs w:val="20"/>
          <w:u w:val="single"/>
        </w:rPr>
      </w:pPr>
      <w:r w:rsidRPr="007F66AB">
        <w:rPr>
          <w:rFonts w:asciiTheme="minorHAnsi" w:hAnsiTheme="minorHAnsi" w:cstheme="minorHAnsi"/>
          <w:sz w:val="20"/>
          <w:szCs w:val="20"/>
        </w:rPr>
        <w:t xml:space="preserve">Overseeing product and service innovation, </w:t>
      </w:r>
      <w:r w:rsidR="00BC6475" w:rsidRPr="007F66AB">
        <w:rPr>
          <w:rFonts w:asciiTheme="minorHAnsi" w:hAnsiTheme="minorHAnsi" w:cstheme="minorHAnsi"/>
          <w:sz w:val="20"/>
          <w:szCs w:val="20"/>
        </w:rPr>
        <w:t>development,</w:t>
      </w:r>
      <w:r w:rsidRPr="007F66AB">
        <w:rPr>
          <w:rFonts w:asciiTheme="minorHAnsi" w:hAnsiTheme="minorHAnsi" w:cstheme="minorHAnsi"/>
          <w:sz w:val="20"/>
          <w:szCs w:val="20"/>
        </w:rPr>
        <w:t xml:space="preserve"> and execution</w:t>
      </w:r>
    </w:p>
    <w:p w14:paraId="3ED975F7" w14:textId="04218290" w:rsidR="00EF6392" w:rsidRPr="00FB3EF5" w:rsidRDefault="00EF6392" w:rsidP="00FB3EF5">
      <w:pPr>
        <w:pStyle w:val="ListParagraph"/>
        <w:numPr>
          <w:ilvl w:val="0"/>
          <w:numId w:val="32"/>
        </w:numPr>
        <w:autoSpaceDE w:val="0"/>
        <w:autoSpaceDN w:val="0"/>
        <w:adjustRightInd w:val="0"/>
        <w:ind w:left="360"/>
        <w:rPr>
          <w:rFonts w:asciiTheme="minorHAnsi" w:hAnsiTheme="minorHAnsi" w:cstheme="minorHAnsi"/>
          <w:b/>
          <w:color w:val="000000" w:themeColor="text1"/>
          <w:sz w:val="20"/>
          <w:szCs w:val="20"/>
          <w:u w:val="single"/>
        </w:rPr>
      </w:pPr>
      <w:r>
        <w:rPr>
          <w:rFonts w:asciiTheme="minorHAnsi" w:hAnsiTheme="minorHAnsi" w:cstheme="minorHAnsi"/>
          <w:sz w:val="20"/>
          <w:szCs w:val="20"/>
        </w:rPr>
        <w:t>Contributed to and supported the application and subsequent award of Great Place to Work status</w:t>
      </w:r>
    </w:p>
    <w:p w14:paraId="5F5CE412" w14:textId="77777777" w:rsidR="00FB3EF5" w:rsidRDefault="00FB3EF5" w:rsidP="00FB3EF5">
      <w:pPr>
        <w:autoSpaceDE w:val="0"/>
        <w:autoSpaceDN w:val="0"/>
        <w:adjustRightInd w:val="0"/>
        <w:rPr>
          <w:rFonts w:asciiTheme="minorHAnsi" w:hAnsiTheme="minorHAnsi" w:cstheme="minorHAnsi"/>
          <w:b/>
          <w:color w:val="000000" w:themeColor="text1"/>
          <w:sz w:val="20"/>
          <w:szCs w:val="20"/>
          <w:u w:val="single"/>
        </w:rPr>
      </w:pPr>
    </w:p>
    <w:p w14:paraId="5EEFAC17" w14:textId="46B6A986" w:rsidR="00433B58" w:rsidRPr="00FB3EF5" w:rsidRDefault="00BC6475" w:rsidP="00FB3EF5">
      <w:pPr>
        <w:autoSpaceDE w:val="0"/>
        <w:autoSpaceDN w:val="0"/>
        <w:adjustRightInd w:val="0"/>
        <w:rPr>
          <w:rFonts w:asciiTheme="minorHAnsi" w:hAnsiTheme="minorHAnsi" w:cstheme="minorHAnsi"/>
          <w:b/>
          <w:color w:val="000000" w:themeColor="text1"/>
          <w:sz w:val="20"/>
          <w:szCs w:val="20"/>
          <w:u w:val="single"/>
        </w:rPr>
      </w:pPr>
      <w:r w:rsidRPr="00FB3EF5">
        <w:rPr>
          <w:rFonts w:asciiTheme="minorHAnsi" w:hAnsiTheme="minorHAnsi" w:cstheme="minorHAnsi"/>
          <w:b/>
          <w:color w:val="000000" w:themeColor="text1"/>
          <w:sz w:val="20"/>
          <w:szCs w:val="20"/>
          <w:u w:val="single"/>
        </w:rPr>
        <w:t xml:space="preserve">ABE </w:t>
      </w:r>
      <w:r w:rsidR="00E45690" w:rsidRPr="00FB3EF5">
        <w:rPr>
          <w:rFonts w:asciiTheme="minorHAnsi" w:hAnsiTheme="minorHAnsi" w:cstheme="minorHAnsi"/>
          <w:b/>
          <w:color w:val="000000" w:themeColor="text1"/>
          <w:sz w:val="20"/>
          <w:szCs w:val="20"/>
          <w:u w:val="single"/>
        </w:rPr>
        <w:t>Global Ltd</w:t>
      </w:r>
      <w:r w:rsidRPr="00FB3EF5">
        <w:rPr>
          <w:rFonts w:asciiTheme="minorHAnsi" w:hAnsiTheme="minorHAnsi" w:cstheme="minorHAnsi"/>
          <w:b/>
          <w:color w:val="000000" w:themeColor="text1"/>
          <w:sz w:val="20"/>
          <w:szCs w:val="20"/>
          <w:u w:val="single"/>
        </w:rPr>
        <w:tab/>
      </w:r>
      <w:r w:rsidR="00C87157" w:rsidRPr="00FB3EF5">
        <w:rPr>
          <w:rFonts w:asciiTheme="minorHAnsi" w:hAnsiTheme="minorHAnsi" w:cstheme="minorHAnsi"/>
          <w:b/>
          <w:color w:val="000000" w:themeColor="text1"/>
          <w:sz w:val="20"/>
          <w:szCs w:val="20"/>
          <w:u w:val="single"/>
        </w:rPr>
        <w:t xml:space="preserve">                                                           </w:t>
      </w:r>
      <w:r w:rsidR="004A44CA">
        <w:rPr>
          <w:rFonts w:asciiTheme="minorHAnsi" w:hAnsiTheme="minorHAnsi" w:cstheme="minorHAnsi"/>
          <w:b/>
          <w:color w:val="000000" w:themeColor="text1"/>
          <w:sz w:val="20"/>
          <w:szCs w:val="20"/>
          <w:u w:val="single"/>
        </w:rPr>
        <w:t>_________</w:t>
      </w:r>
      <w:r w:rsidR="00C87157" w:rsidRPr="00FB3EF5">
        <w:rPr>
          <w:rFonts w:asciiTheme="minorHAnsi" w:hAnsiTheme="minorHAnsi" w:cstheme="minorHAnsi"/>
          <w:b/>
          <w:color w:val="000000" w:themeColor="text1"/>
          <w:sz w:val="20"/>
          <w:szCs w:val="20"/>
          <w:u w:val="single"/>
        </w:rPr>
        <w:t xml:space="preserve">                                                                  </w:t>
      </w:r>
      <w:r w:rsidRPr="00FB3EF5">
        <w:rPr>
          <w:rFonts w:asciiTheme="minorHAnsi" w:hAnsiTheme="minorHAnsi" w:cstheme="minorHAnsi"/>
          <w:b/>
          <w:color w:val="000000" w:themeColor="text1"/>
          <w:sz w:val="20"/>
          <w:szCs w:val="20"/>
          <w:u w:val="single"/>
        </w:rPr>
        <w:t>February 2017</w:t>
      </w:r>
      <w:r w:rsidR="00121D96" w:rsidRPr="00FB3EF5">
        <w:rPr>
          <w:rFonts w:asciiTheme="minorHAnsi" w:hAnsiTheme="minorHAnsi" w:cstheme="minorHAnsi"/>
          <w:b/>
          <w:color w:val="000000" w:themeColor="text1"/>
          <w:sz w:val="20"/>
          <w:szCs w:val="20"/>
          <w:u w:val="single"/>
        </w:rPr>
        <w:t xml:space="preserve"> to </w:t>
      </w:r>
      <w:r w:rsidR="002F64B7" w:rsidRPr="00FB3EF5">
        <w:rPr>
          <w:rFonts w:asciiTheme="minorHAnsi" w:hAnsiTheme="minorHAnsi" w:cstheme="minorHAnsi"/>
          <w:b/>
          <w:color w:val="000000" w:themeColor="text1"/>
          <w:sz w:val="20"/>
          <w:szCs w:val="20"/>
          <w:u w:val="single"/>
        </w:rPr>
        <w:t>June 2022</w:t>
      </w:r>
      <w:r w:rsidR="008510EB" w:rsidRPr="00FB3EF5">
        <w:rPr>
          <w:rFonts w:asciiTheme="minorHAnsi" w:hAnsiTheme="minorHAnsi" w:cstheme="minorHAnsi"/>
          <w:b/>
          <w:color w:val="000000" w:themeColor="text1"/>
          <w:sz w:val="20"/>
          <w:szCs w:val="20"/>
          <w:u w:val="single"/>
        </w:rPr>
        <w:t xml:space="preserve">                           </w:t>
      </w:r>
      <w:r w:rsidR="00433B58" w:rsidRPr="00FB3EF5">
        <w:rPr>
          <w:rFonts w:asciiTheme="minorHAnsi" w:hAnsiTheme="minorHAnsi" w:cstheme="minorHAnsi"/>
          <w:b/>
          <w:color w:val="000000" w:themeColor="text1"/>
          <w:sz w:val="20"/>
          <w:szCs w:val="20"/>
          <w:u w:val="single"/>
        </w:rPr>
        <w:t xml:space="preserve">                                       </w:t>
      </w:r>
      <w:r w:rsidR="007C5412" w:rsidRPr="00FB3EF5">
        <w:rPr>
          <w:rFonts w:asciiTheme="minorHAnsi" w:hAnsiTheme="minorHAnsi" w:cstheme="minorHAnsi"/>
          <w:b/>
          <w:color w:val="000000" w:themeColor="text1"/>
          <w:sz w:val="20"/>
          <w:szCs w:val="20"/>
          <w:u w:val="single"/>
        </w:rPr>
        <w:t xml:space="preserve">                                              </w:t>
      </w:r>
      <w:r w:rsidR="00121D96" w:rsidRPr="00FB3EF5">
        <w:rPr>
          <w:rFonts w:asciiTheme="minorHAnsi" w:hAnsiTheme="minorHAnsi" w:cstheme="minorHAnsi"/>
          <w:b/>
          <w:color w:val="000000" w:themeColor="text1"/>
          <w:sz w:val="20"/>
          <w:szCs w:val="20"/>
          <w:u w:val="single"/>
        </w:rPr>
        <w:t xml:space="preserve">  </w:t>
      </w:r>
    </w:p>
    <w:p w14:paraId="2C7EFE3F" w14:textId="6E3BA606" w:rsidR="00E45690" w:rsidRPr="007F66AB" w:rsidRDefault="00E45690" w:rsidP="008510EB">
      <w:pPr>
        <w:tabs>
          <w:tab w:val="left" w:pos="2400"/>
          <w:tab w:val="left" w:pos="8500"/>
        </w:tabs>
        <w:spacing w:before="120"/>
        <w:rPr>
          <w:rFonts w:asciiTheme="minorHAnsi" w:hAnsiTheme="minorHAnsi" w:cstheme="minorHAnsi"/>
          <w:i/>
          <w:color w:val="000000" w:themeColor="text1"/>
          <w:sz w:val="20"/>
          <w:szCs w:val="20"/>
        </w:rPr>
      </w:pPr>
      <w:r w:rsidRPr="007F66AB">
        <w:rPr>
          <w:rFonts w:asciiTheme="minorHAnsi" w:hAnsiTheme="minorHAnsi" w:cstheme="minorHAnsi"/>
          <w:i/>
          <w:color w:val="000000" w:themeColor="text1"/>
          <w:sz w:val="20"/>
          <w:szCs w:val="20"/>
        </w:rPr>
        <w:t>ABE is a not-for-profit skills development specialist and awarding organisation providing internationally recognised learning, credentials, and quality assurance in the fields of business, entrepreneurship, and employability. It is a member of the Federation of Awarding Bodies.</w:t>
      </w:r>
    </w:p>
    <w:p w14:paraId="2F9987FD" w14:textId="7F84BD12" w:rsidR="008510EB" w:rsidRPr="007F66AB" w:rsidRDefault="00E45690" w:rsidP="008510EB">
      <w:pPr>
        <w:tabs>
          <w:tab w:val="left" w:pos="2400"/>
          <w:tab w:val="left" w:pos="8500"/>
        </w:tabs>
        <w:spacing w:before="120"/>
        <w:rPr>
          <w:rFonts w:asciiTheme="minorHAnsi" w:hAnsiTheme="minorHAnsi" w:cstheme="minorHAnsi"/>
          <w:color w:val="000000" w:themeColor="text1"/>
          <w:sz w:val="20"/>
          <w:szCs w:val="20"/>
          <w:u w:val="single"/>
        </w:rPr>
      </w:pPr>
      <w:r w:rsidRPr="007F66AB">
        <w:rPr>
          <w:rFonts w:asciiTheme="minorHAnsi" w:hAnsiTheme="minorHAnsi" w:cstheme="minorHAnsi"/>
          <w:color w:val="000000" w:themeColor="text1"/>
          <w:sz w:val="20"/>
          <w:szCs w:val="20"/>
          <w:u w:val="single"/>
        </w:rPr>
        <w:t>Chief Examiner</w:t>
      </w:r>
    </w:p>
    <w:p w14:paraId="22564869" w14:textId="739DCFFC" w:rsidR="005D2300" w:rsidRPr="007F66AB" w:rsidRDefault="005D2300" w:rsidP="005D2300">
      <w:pPr>
        <w:ind w:right="-180"/>
        <w:rPr>
          <w:rFonts w:asciiTheme="minorHAnsi" w:hAnsiTheme="minorHAnsi" w:cstheme="minorHAnsi"/>
          <w:bCs/>
          <w:color w:val="000000" w:themeColor="text1"/>
          <w:sz w:val="20"/>
          <w:szCs w:val="20"/>
        </w:rPr>
      </w:pPr>
      <w:r w:rsidRPr="007F66AB">
        <w:rPr>
          <w:rFonts w:asciiTheme="minorHAnsi" w:hAnsiTheme="minorHAnsi" w:cstheme="minorHAnsi"/>
          <w:bCs/>
          <w:color w:val="000000" w:themeColor="text1"/>
          <w:sz w:val="20"/>
          <w:szCs w:val="20"/>
        </w:rPr>
        <w:t>Member of the ABE Board of Examiners. Chief Examiner for HR suite of modules. Developing assessment material and supporting documents, marking/sampling assignments, producing Chief Examiner and performance reports and responding to enquiries about results.</w:t>
      </w:r>
    </w:p>
    <w:p w14:paraId="3002B1AE" w14:textId="0D804C31" w:rsidR="00CC298A" w:rsidRPr="007F66AB" w:rsidRDefault="007F5A8E" w:rsidP="00CC298A">
      <w:pPr>
        <w:pStyle w:val="ListParagraph"/>
        <w:numPr>
          <w:ilvl w:val="0"/>
          <w:numId w:val="28"/>
        </w:numPr>
        <w:tabs>
          <w:tab w:val="left" w:pos="2400"/>
          <w:tab w:val="left" w:pos="8500"/>
        </w:tabs>
        <w:spacing w:before="120"/>
        <w:rPr>
          <w:rFonts w:asciiTheme="minorHAnsi" w:hAnsiTheme="minorHAnsi" w:cstheme="minorHAnsi"/>
          <w:color w:val="000000" w:themeColor="text1"/>
          <w:sz w:val="20"/>
          <w:szCs w:val="20"/>
        </w:rPr>
      </w:pPr>
      <w:bookmarkStart w:id="0" w:name="a543831"/>
      <w:r w:rsidRPr="007F66AB">
        <w:rPr>
          <w:rFonts w:asciiTheme="minorHAnsi" w:hAnsiTheme="minorHAnsi" w:cstheme="minorHAnsi"/>
          <w:bCs/>
          <w:color w:val="000000" w:themeColor="text1"/>
          <w:sz w:val="20"/>
          <w:szCs w:val="20"/>
        </w:rPr>
        <w:t xml:space="preserve">Providing </w:t>
      </w:r>
      <w:bookmarkStart w:id="1" w:name="a847773"/>
      <w:bookmarkEnd w:id="0"/>
      <w:r w:rsidR="00E45690" w:rsidRPr="007F66AB">
        <w:rPr>
          <w:rFonts w:asciiTheme="minorHAnsi" w:hAnsiTheme="minorHAnsi" w:cstheme="minorHAnsi"/>
          <w:bCs/>
          <w:color w:val="000000" w:themeColor="text1"/>
          <w:sz w:val="20"/>
          <w:szCs w:val="20"/>
        </w:rPr>
        <w:t xml:space="preserve">pioneering curriculum solutions which help bridge the global skills </w:t>
      </w:r>
      <w:proofErr w:type="gramStart"/>
      <w:r w:rsidR="00E45690" w:rsidRPr="007F66AB">
        <w:rPr>
          <w:rFonts w:asciiTheme="minorHAnsi" w:hAnsiTheme="minorHAnsi" w:cstheme="minorHAnsi"/>
          <w:bCs/>
          <w:color w:val="000000" w:themeColor="text1"/>
          <w:sz w:val="20"/>
          <w:szCs w:val="20"/>
        </w:rPr>
        <w:t>gap</w:t>
      </w:r>
      <w:proofErr w:type="gramEnd"/>
    </w:p>
    <w:p w14:paraId="72671F99" w14:textId="2126A8F9" w:rsidR="00036FFA" w:rsidRPr="007F66AB" w:rsidRDefault="00E45690" w:rsidP="00036FFA">
      <w:pPr>
        <w:pStyle w:val="ListParagraph"/>
        <w:numPr>
          <w:ilvl w:val="0"/>
          <w:numId w:val="28"/>
        </w:numPr>
        <w:tabs>
          <w:tab w:val="left" w:pos="2400"/>
          <w:tab w:val="left" w:pos="8500"/>
        </w:tabs>
        <w:spacing w:before="120"/>
        <w:rPr>
          <w:rFonts w:asciiTheme="minorHAnsi" w:hAnsiTheme="minorHAnsi" w:cstheme="minorHAnsi"/>
          <w:color w:val="000000" w:themeColor="text1"/>
          <w:sz w:val="20"/>
          <w:szCs w:val="20"/>
        </w:rPr>
      </w:pPr>
      <w:r w:rsidRPr="007F66AB">
        <w:rPr>
          <w:rFonts w:asciiTheme="minorHAnsi" w:hAnsiTheme="minorHAnsi" w:cstheme="minorHAnsi"/>
          <w:color w:val="000000" w:themeColor="text1"/>
          <w:sz w:val="20"/>
          <w:szCs w:val="20"/>
        </w:rPr>
        <w:t>Setting the</w:t>
      </w:r>
      <w:r w:rsidR="00645C83" w:rsidRPr="007F66AB">
        <w:rPr>
          <w:rFonts w:asciiTheme="minorHAnsi" w:hAnsiTheme="minorHAnsi" w:cstheme="minorHAnsi"/>
          <w:color w:val="000000" w:themeColor="text1"/>
          <w:sz w:val="20"/>
          <w:szCs w:val="20"/>
        </w:rPr>
        <w:t xml:space="preserve"> strategic aims, ensuring that the necessary</w:t>
      </w:r>
      <w:r w:rsidR="0086645D" w:rsidRPr="007F66AB">
        <w:rPr>
          <w:rFonts w:asciiTheme="minorHAnsi" w:hAnsiTheme="minorHAnsi" w:cstheme="minorHAnsi"/>
          <w:color w:val="000000" w:themeColor="text1"/>
          <w:sz w:val="20"/>
          <w:szCs w:val="20"/>
        </w:rPr>
        <w:t xml:space="preserve"> examination and assessment processes</w:t>
      </w:r>
      <w:r w:rsidR="00645C83" w:rsidRPr="007F66AB">
        <w:rPr>
          <w:rFonts w:asciiTheme="minorHAnsi" w:hAnsiTheme="minorHAnsi" w:cstheme="minorHAnsi"/>
          <w:color w:val="000000" w:themeColor="text1"/>
          <w:sz w:val="20"/>
          <w:szCs w:val="20"/>
        </w:rPr>
        <w:t xml:space="preserve"> are in place for the </w:t>
      </w:r>
      <w:r w:rsidRPr="007F66AB">
        <w:rPr>
          <w:rFonts w:asciiTheme="minorHAnsi" w:hAnsiTheme="minorHAnsi" w:cstheme="minorHAnsi"/>
          <w:color w:val="000000" w:themeColor="text1"/>
          <w:sz w:val="20"/>
          <w:szCs w:val="20"/>
        </w:rPr>
        <w:t>company</w:t>
      </w:r>
      <w:r w:rsidR="00645C83" w:rsidRPr="007F66AB">
        <w:rPr>
          <w:rFonts w:asciiTheme="minorHAnsi" w:hAnsiTheme="minorHAnsi" w:cstheme="minorHAnsi"/>
          <w:color w:val="000000" w:themeColor="text1"/>
          <w:sz w:val="20"/>
          <w:szCs w:val="20"/>
        </w:rPr>
        <w:t xml:space="preserve"> to meet its objectives, and review </w:t>
      </w:r>
      <w:r w:rsidR="0086645D" w:rsidRPr="007F66AB">
        <w:rPr>
          <w:rFonts w:asciiTheme="minorHAnsi" w:hAnsiTheme="minorHAnsi" w:cstheme="minorHAnsi"/>
          <w:color w:val="000000" w:themeColor="text1"/>
          <w:sz w:val="20"/>
          <w:szCs w:val="20"/>
        </w:rPr>
        <w:t xml:space="preserve">assessment validity, marker reliability and centre </w:t>
      </w:r>
      <w:proofErr w:type="gramStart"/>
      <w:r w:rsidR="00645C83" w:rsidRPr="007F66AB">
        <w:rPr>
          <w:rFonts w:asciiTheme="minorHAnsi" w:hAnsiTheme="minorHAnsi" w:cstheme="minorHAnsi"/>
          <w:color w:val="000000" w:themeColor="text1"/>
          <w:sz w:val="20"/>
          <w:szCs w:val="20"/>
        </w:rPr>
        <w:t>performance</w:t>
      </w:r>
      <w:bookmarkEnd w:id="1"/>
      <w:proofErr w:type="gramEnd"/>
    </w:p>
    <w:p w14:paraId="7934240B" w14:textId="0614268D" w:rsidR="00CC298A" w:rsidRPr="007F66AB" w:rsidRDefault="00E45690" w:rsidP="00036FFA">
      <w:pPr>
        <w:pStyle w:val="SP3"/>
        <w:numPr>
          <w:ilvl w:val="0"/>
          <w:numId w:val="38"/>
        </w:numPr>
        <w:spacing w:before="0" w:after="0"/>
        <w:ind w:left="357" w:hanging="357"/>
        <w:jc w:val="left"/>
        <w:rPr>
          <w:rFonts w:asciiTheme="minorHAnsi" w:hAnsiTheme="minorHAnsi" w:cstheme="minorHAnsi"/>
          <w:color w:val="000000" w:themeColor="text1"/>
          <w:sz w:val="20"/>
        </w:rPr>
      </w:pPr>
      <w:bookmarkStart w:id="2" w:name="a122897"/>
      <w:r w:rsidRPr="007F66AB">
        <w:rPr>
          <w:rFonts w:asciiTheme="minorHAnsi" w:hAnsiTheme="minorHAnsi" w:cstheme="minorHAnsi"/>
          <w:color w:val="000000" w:themeColor="text1"/>
          <w:sz w:val="20"/>
        </w:rPr>
        <w:t xml:space="preserve">Ensuring </w:t>
      </w:r>
      <w:r w:rsidR="0086645D" w:rsidRPr="007F66AB">
        <w:rPr>
          <w:rFonts w:asciiTheme="minorHAnsi" w:hAnsiTheme="minorHAnsi" w:cstheme="minorHAnsi"/>
          <w:color w:val="000000" w:themeColor="text1"/>
          <w:sz w:val="20"/>
        </w:rPr>
        <w:t>that</w:t>
      </w:r>
      <w:r w:rsidR="006D7E84" w:rsidRPr="007F66AB">
        <w:rPr>
          <w:rFonts w:asciiTheme="minorHAnsi" w:hAnsiTheme="minorHAnsi" w:cstheme="minorHAnsi"/>
          <w:color w:val="000000" w:themeColor="text1"/>
          <w:sz w:val="20"/>
        </w:rPr>
        <w:t xml:space="preserve"> values and standards </w:t>
      </w:r>
      <w:r w:rsidR="0086645D" w:rsidRPr="007F66AB">
        <w:rPr>
          <w:rFonts w:asciiTheme="minorHAnsi" w:hAnsiTheme="minorHAnsi" w:cstheme="minorHAnsi"/>
          <w:color w:val="000000" w:themeColor="text1"/>
          <w:sz w:val="20"/>
        </w:rPr>
        <w:t>are maintained</w:t>
      </w:r>
      <w:r w:rsidR="006D7E84" w:rsidRPr="007F66AB">
        <w:rPr>
          <w:rFonts w:asciiTheme="minorHAnsi" w:hAnsiTheme="minorHAnsi" w:cstheme="minorHAnsi"/>
          <w:color w:val="000000" w:themeColor="text1"/>
          <w:sz w:val="20"/>
        </w:rPr>
        <w:t xml:space="preserve"> ensuring</w:t>
      </w:r>
      <w:r w:rsidR="00645C83" w:rsidRPr="007F66AB">
        <w:rPr>
          <w:rFonts w:asciiTheme="minorHAnsi" w:hAnsiTheme="minorHAnsi" w:cstheme="minorHAnsi"/>
          <w:color w:val="000000" w:themeColor="text1"/>
          <w:sz w:val="20"/>
        </w:rPr>
        <w:t xml:space="preserve"> that its obligations to stakeholders and others are understood and </w:t>
      </w:r>
      <w:proofErr w:type="gramStart"/>
      <w:r w:rsidR="00645C83" w:rsidRPr="007F66AB">
        <w:rPr>
          <w:rFonts w:asciiTheme="minorHAnsi" w:hAnsiTheme="minorHAnsi" w:cstheme="minorHAnsi"/>
          <w:color w:val="000000" w:themeColor="text1"/>
          <w:sz w:val="20"/>
        </w:rPr>
        <w:t>met</w:t>
      </w:r>
      <w:bookmarkEnd w:id="2"/>
      <w:proofErr w:type="gramEnd"/>
    </w:p>
    <w:p w14:paraId="5D4B467A" w14:textId="29F8875D" w:rsidR="00B503F4" w:rsidRPr="00FB3EF5" w:rsidRDefault="00060164" w:rsidP="00FB3EF5">
      <w:pPr>
        <w:pStyle w:val="SP3"/>
        <w:numPr>
          <w:ilvl w:val="0"/>
          <w:numId w:val="38"/>
        </w:numPr>
        <w:spacing w:before="0" w:after="0"/>
        <w:ind w:left="357" w:hanging="357"/>
        <w:jc w:val="left"/>
        <w:rPr>
          <w:rFonts w:asciiTheme="minorHAnsi" w:hAnsiTheme="minorHAnsi" w:cstheme="minorHAnsi"/>
          <w:color w:val="000000" w:themeColor="text1"/>
          <w:sz w:val="20"/>
        </w:rPr>
      </w:pPr>
      <w:r w:rsidRPr="007F66AB">
        <w:rPr>
          <w:rFonts w:asciiTheme="minorHAnsi" w:hAnsiTheme="minorHAnsi" w:cstheme="minorHAnsi"/>
          <w:color w:val="000000" w:themeColor="text1"/>
          <w:sz w:val="20"/>
        </w:rPr>
        <w:t xml:space="preserve">Successfully </w:t>
      </w:r>
      <w:r w:rsidR="00E45690" w:rsidRPr="007F66AB">
        <w:rPr>
          <w:rFonts w:asciiTheme="minorHAnsi" w:hAnsiTheme="minorHAnsi" w:cstheme="minorHAnsi"/>
          <w:color w:val="000000" w:themeColor="text1"/>
          <w:sz w:val="20"/>
        </w:rPr>
        <w:t>overseeing and responsible for the assessment for the HR suite of modules, being mindful of the purpose of the assessment.</w:t>
      </w:r>
    </w:p>
    <w:p w14:paraId="59963ED1" w14:textId="5B5815DB" w:rsidR="00C22265" w:rsidRPr="007F66AB" w:rsidRDefault="005D2300" w:rsidP="00C22265">
      <w:pPr>
        <w:tabs>
          <w:tab w:val="left" w:pos="2400"/>
          <w:tab w:val="left" w:pos="8500"/>
        </w:tabs>
        <w:spacing w:before="120"/>
        <w:rPr>
          <w:rFonts w:asciiTheme="minorHAnsi" w:hAnsiTheme="minorHAnsi" w:cstheme="minorHAnsi"/>
          <w:b/>
          <w:color w:val="000000" w:themeColor="text1"/>
          <w:sz w:val="20"/>
          <w:szCs w:val="20"/>
          <w:u w:val="single"/>
        </w:rPr>
      </w:pPr>
      <w:r w:rsidRPr="007F66AB">
        <w:rPr>
          <w:rFonts w:asciiTheme="minorHAnsi" w:hAnsiTheme="minorHAnsi" w:cstheme="minorHAnsi"/>
          <w:b/>
          <w:bCs/>
          <w:color w:val="000000" w:themeColor="text1"/>
          <w:sz w:val="20"/>
          <w:szCs w:val="20"/>
          <w:u w:val="single"/>
        </w:rPr>
        <w:t xml:space="preserve">Wrexham </w:t>
      </w:r>
      <w:r w:rsidR="0086645D" w:rsidRPr="007F66AB">
        <w:rPr>
          <w:rFonts w:asciiTheme="minorHAnsi" w:hAnsiTheme="minorHAnsi" w:cstheme="minorHAnsi"/>
          <w:b/>
          <w:bCs/>
          <w:color w:val="000000" w:themeColor="text1"/>
          <w:sz w:val="20"/>
          <w:szCs w:val="20"/>
          <w:u w:val="single"/>
        </w:rPr>
        <w:t>Glynd</w:t>
      </w:r>
      <w:r w:rsidR="00443143">
        <w:rPr>
          <w:rFonts w:asciiTheme="minorHAnsi" w:hAnsiTheme="minorHAnsi" w:cstheme="minorHAnsi"/>
          <w:b/>
          <w:bCs/>
          <w:color w:val="000000" w:themeColor="text1"/>
          <w:sz w:val="20"/>
          <w:szCs w:val="20"/>
          <w:u w:val="single"/>
        </w:rPr>
        <w:t>wr University</w:t>
      </w:r>
      <w:r w:rsidR="0086645D" w:rsidRPr="007F66AB">
        <w:rPr>
          <w:rFonts w:asciiTheme="minorHAnsi" w:hAnsiTheme="minorHAnsi" w:cstheme="minorHAnsi"/>
          <w:b/>
          <w:bCs/>
          <w:color w:val="000000" w:themeColor="text1"/>
          <w:sz w:val="20"/>
          <w:szCs w:val="20"/>
          <w:u w:val="single"/>
        </w:rPr>
        <w:t xml:space="preserve">             </w:t>
      </w:r>
      <w:r w:rsidR="00443143">
        <w:rPr>
          <w:rFonts w:asciiTheme="minorHAnsi" w:hAnsiTheme="minorHAnsi" w:cstheme="minorHAnsi"/>
          <w:b/>
          <w:bCs/>
          <w:color w:val="000000" w:themeColor="text1"/>
          <w:sz w:val="20"/>
          <w:szCs w:val="20"/>
          <w:u w:val="single"/>
        </w:rPr>
        <w:t xml:space="preserve"> </w:t>
      </w:r>
      <w:r w:rsidR="0086645D" w:rsidRPr="007F66AB">
        <w:rPr>
          <w:rFonts w:asciiTheme="minorHAnsi" w:hAnsiTheme="minorHAnsi" w:cstheme="minorHAnsi"/>
          <w:b/>
          <w:bCs/>
          <w:color w:val="000000" w:themeColor="text1"/>
          <w:sz w:val="20"/>
          <w:szCs w:val="20"/>
          <w:u w:val="single"/>
        </w:rPr>
        <w:t xml:space="preserve">                                                                                                           </w:t>
      </w:r>
      <w:r w:rsidRPr="007F66AB">
        <w:rPr>
          <w:rFonts w:asciiTheme="minorHAnsi" w:hAnsiTheme="minorHAnsi" w:cstheme="minorHAnsi"/>
          <w:b/>
          <w:bCs/>
          <w:color w:val="000000" w:themeColor="text1"/>
          <w:sz w:val="20"/>
          <w:szCs w:val="20"/>
          <w:u w:val="single"/>
        </w:rPr>
        <w:t xml:space="preserve"> </w:t>
      </w:r>
      <w:r w:rsidR="0086645D" w:rsidRPr="007F66AB">
        <w:rPr>
          <w:rFonts w:asciiTheme="minorHAnsi" w:hAnsiTheme="minorHAnsi" w:cstheme="minorHAnsi"/>
          <w:b/>
          <w:color w:val="000000" w:themeColor="text1"/>
          <w:sz w:val="20"/>
          <w:szCs w:val="20"/>
          <w:u w:val="single"/>
        </w:rPr>
        <w:t>January 2014</w:t>
      </w:r>
      <w:r w:rsidR="00C22265" w:rsidRPr="007F66AB">
        <w:rPr>
          <w:rFonts w:asciiTheme="minorHAnsi" w:hAnsiTheme="minorHAnsi" w:cstheme="minorHAnsi"/>
          <w:b/>
          <w:color w:val="000000" w:themeColor="text1"/>
          <w:sz w:val="20"/>
          <w:szCs w:val="20"/>
          <w:u w:val="single"/>
        </w:rPr>
        <w:t xml:space="preserve"> to </w:t>
      </w:r>
      <w:r w:rsidR="0086645D" w:rsidRPr="007F66AB">
        <w:rPr>
          <w:rFonts w:asciiTheme="minorHAnsi" w:hAnsiTheme="minorHAnsi" w:cstheme="minorHAnsi"/>
          <w:b/>
          <w:color w:val="000000" w:themeColor="text1"/>
          <w:sz w:val="20"/>
          <w:szCs w:val="20"/>
          <w:u w:val="single"/>
        </w:rPr>
        <w:t>January 2016</w:t>
      </w:r>
      <w:r w:rsidR="00C22265" w:rsidRPr="007F66AB">
        <w:rPr>
          <w:rFonts w:asciiTheme="minorHAnsi" w:hAnsiTheme="minorHAnsi" w:cstheme="minorHAnsi"/>
          <w:b/>
          <w:color w:val="000000" w:themeColor="text1"/>
          <w:sz w:val="20"/>
          <w:szCs w:val="20"/>
          <w:u w:val="single"/>
        </w:rPr>
        <w:t xml:space="preserve">                                                               </w:t>
      </w:r>
    </w:p>
    <w:p w14:paraId="73F4B728" w14:textId="7E9A4903" w:rsidR="00C22265" w:rsidRPr="007F66AB" w:rsidRDefault="005D2300" w:rsidP="00C22265">
      <w:pPr>
        <w:tabs>
          <w:tab w:val="left" w:pos="2400"/>
          <w:tab w:val="left" w:pos="8500"/>
        </w:tabs>
        <w:spacing w:before="120"/>
        <w:rPr>
          <w:rFonts w:asciiTheme="minorHAnsi" w:hAnsiTheme="minorHAnsi" w:cstheme="minorHAnsi"/>
          <w:i/>
          <w:color w:val="000000" w:themeColor="text1"/>
          <w:sz w:val="20"/>
          <w:szCs w:val="20"/>
        </w:rPr>
      </w:pPr>
      <w:r w:rsidRPr="007F66AB">
        <w:rPr>
          <w:rFonts w:asciiTheme="minorHAnsi" w:hAnsiTheme="minorHAnsi" w:cstheme="minorHAnsi"/>
          <w:i/>
          <w:color w:val="000000" w:themeColor="text1"/>
          <w:sz w:val="20"/>
          <w:szCs w:val="20"/>
        </w:rPr>
        <w:t>Driving academic excellence through a wide range of innovative and industry-relevant courses</w:t>
      </w:r>
      <w:r w:rsidR="00CF593C" w:rsidRPr="007F66AB">
        <w:rPr>
          <w:rFonts w:asciiTheme="minorHAnsi" w:hAnsiTheme="minorHAnsi" w:cstheme="minorHAnsi"/>
          <w:i/>
          <w:color w:val="000000" w:themeColor="text1"/>
          <w:sz w:val="20"/>
          <w:szCs w:val="20"/>
        </w:rPr>
        <w:t>.</w:t>
      </w:r>
      <w:r w:rsidRPr="007F66AB">
        <w:rPr>
          <w:rFonts w:asciiTheme="minorHAnsi" w:hAnsiTheme="minorHAnsi" w:cstheme="minorHAnsi"/>
          <w:i/>
          <w:color w:val="000000" w:themeColor="text1"/>
          <w:sz w:val="20"/>
          <w:szCs w:val="20"/>
        </w:rPr>
        <w:t xml:space="preserve"> Bursting with ingenuity, creativity and am</w:t>
      </w:r>
      <w:r w:rsidR="004C60AE">
        <w:rPr>
          <w:rFonts w:asciiTheme="minorHAnsi" w:hAnsiTheme="minorHAnsi" w:cstheme="minorHAnsi"/>
          <w:i/>
          <w:color w:val="000000" w:themeColor="text1"/>
          <w:sz w:val="20"/>
          <w:szCs w:val="20"/>
        </w:rPr>
        <w:t>b</w:t>
      </w:r>
      <w:r w:rsidRPr="007F66AB">
        <w:rPr>
          <w:rFonts w:asciiTheme="minorHAnsi" w:hAnsiTheme="minorHAnsi" w:cstheme="minorHAnsi"/>
          <w:i/>
          <w:color w:val="000000" w:themeColor="text1"/>
          <w:sz w:val="20"/>
          <w:szCs w:val="20"/>
        </w:rPr>
        <w:t xml:space="preserve">ition, Wrexham Glyndwr University aims to be a major part of growth in the North Wales region working with industry and government to harness the considerable talent to transform a traditional industrial economy to a knowledge economy and finally to an innovation economy. </w:t>
      </w:r>
    </w:p>
    <w:p w14:paraId="0E237491" w14:textId="3B47A38A" w:rsidR="00C22265" w:rsidRPr="007F66AB" w:rsidRDefault="005D2300" w:rsidP="00C22265">
      <w:pPr>
        <w:tabs>
          <w:tab w:val="left" w:pos="2400"/>
          <w:tab w:val="left" w:pos="8500"/>
        </w:tabs>
        <w:spacing w:before="120"/>
        <w:rPr>
          <w:rFonts w:asciiTheme="minorHAnsi" w:hAnsiTheme="minorHAnsi" w:cstheme="minorHAnsi"/>
          <w:color w:val="000000" w:themeColor="text1"/>
          <w:sz w:val="20"/>
          <w:szCs w:val="20"/>
          <w:u w:val="single"/>
        </w:rPr>
      </w:pPr>
      <w:r w:rsidRPr="007F66AB">
        <w:rPr>
          <w:rFonts w:asciiTheme="minorHAnsi" w:hAnsiTheme="minorHAnsi" w:cstheme="minorHAnsi"/>
          <w:color w:val="000000" w:themeColor="text1"/>
          <w:sz w:val="20"/>
          <w:szCs w:val="20"/>
          <w:u w:val="single"/>
        </w:rPr>
        <w:t>MA HRM Programme Leader</w:t>
      </w:r>
    </w:p>
    <w:p w14:paraId="4659A86B" w14:textId="4D4BE37D" w:rsidR="005D2300" w:rsidRPr="007F66AB" w:rsidRDefault="005D2300" w:rsidP="005D2300">
      <w:pPr>
        <w:ind w:right="-180"/>
        <w:rPr>
          <w:rFonts w:asciiTheme="minorHAnsi" w:hAnsiTheme="minorHAnsi" w:cstheme="minorHAnsi"/>
          <w:color w:val="000000" w:themeColor="text1"/>
          <w:sz w:val="20"/>
          <w:szCs w:val="20"/>
        </w:rPr>
      </w:pPr>
      <w:r w:rsidRPr="007F66AB">
        <w:rPr>
          <w:rFonts w:asciiTheme="minorHAnsi" w:hAnsiTheme="minorHAnsi" w:cstheme="minorHAnsi"/>
          <w:color w:val="000000" w:themeColor="text1"/>
          <w:sz w:val="20"/>
          <w:szCs w:val="20"/>
        </w:rPr>
        <w:lastRenderedPageBreak/>
        <w:t xml:space="preserve">Performing the key role of programme leader in the University, leading their colleagues and students in the development and delivery of a </w:t>
      </w:r>
      <w:proofErr w:type="gramStart"/>
      <w:r w:rsidRPr="007F66AB">
        <w:rPr>
          <w:rFonts w:asciiTheme="minorHAnsi" w:hAnsiTheme="minorHAnsi" w:cstheme="minorHAnsi"/>
          <w:color w:val="000000" w:themeColor="text1"/>
          <w:sz w:val="20"/>
          <w:szCs w:val="20"/>
        </w:rPr>
        <w:t>programme</w:t>
      </w:r>
      <w:proofErr w:type="gramEnd"/>
      <w:r w:rsidRPr="007F66AB">
        <w:rPr>
          <w:rFonts w:asciiTheme="minorHAnsi" w:hAnsiTheme="minorHAnsi" w:cstheme="minorHAnsi"/>
          <w:color w:val="000000" w:themeColor="text1"/>
          <w:sz w:val="20"/>
          <w:szCs w:val="20"/>
        </w:rPr>
        <w:t xml:space="preserve"> and taking overall responsibility for its organisation and management:</w:t>
      </w:r>
    </w:p>
    <w:p w14:paraId="1C6A696E" w14:textId="73E83F4B" w:rsidR="005D2300" w:rsidRPr="007F66AB" w:rsidRDefault="005D2300" w:rsidP="005D2300">
      <w:pPr>
        <w:pStyle w:val="Default"/>
        <w:widowControl/>
        <w:numPr>
          <w:ilvl w:val="0"/>
          <w:numId w:val="42"/>
        </w:numPr>
        <w:jc w:val="both"/>
        <w:rPr>
          <w:rFonts w:asciiTheme="minorHAnsi" w:hAnsiTheme="minorHAnsi" w:cstheme="minorHAnsi"/>
          <w:color w:val="000000" w:themeColor="text1"/>
          <w:sz w:val="20"/>
          <w:szCs w:val="20"/>
        </w:rPr>
      </w:pPr>
      <w:r w:rsidRPr="007F66AB">
        <w:rPr>
          <w:rFonts w:asciiTheme="minorHAnsi" w:hAnsiTheme="minorHAnsi" w:cstheme="minorHAnsi"/>
          <w:color w:val="000000" w:themeColor="text1"/>
          <w:sz w:val="20"/>
          <w:szCs w:val="20"/>
        </w:rPr>
        <w:t xml:space="preserve">Helping set the </w:t>
      </w:r>
      <w:r w:rsidR="00350786" w:rsidRPr="007F66AB">
        <w:rPr>
          <w:rFonts w:asciiTheme="minorHAnsi" w:hAnsiTheme="minorHAnsi" w:cstheme="minorHAnsi"/>
          <w:color w:val="000000" w:themeColor="text1"/>
          <w:sz w:val="20"/>
          <w:szCs w:val="20"/>
        </w:rPr>
        <w:t>programme</w:t>
      </w:r>
      <w:r w:rsidRPr="007F66AB">
        <w:rPr>
          <w:rFonts w:asciiTheme="minorHAnsi" w:hAnsiTheme="minorHAnsi" w:cstheme="minorHAnsi"/>
          <w:color w:val="000000" w:themeColor="text1"/>
          <w:sz w:val="20"/>
          <w:szCs w:val="20"/>
        </w:rPr>
        <w:t xml:space="preserve"> strategy, values and standards and ensuring that its obligations to its stakeholders and the wider community are always understood and </w:t>
      </w:r>
      <w:proofErr w:type="gramStart"/>
      <w:r w:rsidRPr="007F66AB">
        <w:rPr>
          <w:rFonts w:asciiTheme="minorHAnsi" w:hAnsiTheme="minorHAnsi" w:cstheme="minorHAnsi"/>
          <w:color w:val="000000" w:themeColor="text1"/>
          <w:sz w:val="20"/>
          <w:szCs w:val="20"/>
        </w:rPr>
        <w:t>balanced</w:t>
      </w:r>
      <w:proofErr w:type="gramEnd"/>
      <w:r w:rsidRPr="007F66AB">
        <w:rPr>
          <w:rFonts w:asciiTheme="minorHAnsi" w:hAnsiTheme="minorHAnsi" w:cstheme="minorHAnsi"/>
          <w:color w:val="000000" w:themeColor="text1"/>
          <w:sz w:val="20"/>
          <w:szCs w:val="20"/>
        </w:rPr>
        <w:t xml:space="preserve"> </w:t>
      </w:r>
    </w:p>
    <w:p w14:paraId="7A34DE95" w14:textId="389ADFD6" w:rsidR="005D2300" w:rsidRPr="007F66AB" w:rsidRDefault="00350786" w:rsidP="00350786">
      <w:pPr>
        <w:pStyle w:val="Default"/>
        <w:widowControl/>
        <w:numPr>
          <w:ilvl w:val="0"/>
          <w:numId w:val="42"/>
        </w:numPr>
        <w:ind w:left="459" w:hanging="357"/>
        <w:jc w:val="both"/>
        <w:rPr>
          <w:rFonts w:asciiTheme="minorHAnsi" w:hAnsiTheme="minorHAnsi" w:cstheme="minorHAnsi"/>
          <w:b/>
          <w:bCs/>
          <w:color w:val="000000" w:themeColor="text1"/>
          <w:sz w:val="20"/>
          <w:szCs w:val="20"/>
          <w:lang w:val="en-US"/>
        </w:rPr>
      </w:pPr>
      <w:r w:rsidRPr="007F66AB">
        <w:rPr>
          <w:rFonts w:asciiTheme="minorHAnsi" w:hAnsiTheme="minorHAnsi" w:cstheme="minorHAnsi"/>
          <w:color w:val="000000" w:themeColor="text1"/>
          <w:sz w:val="20"/>
          <w:szCs w:val="20"/>
        </w:rPr>
        <w:t xml:space="preserve">Overseeing the MA HRM programme transition from traditional methods of deliver to transformational change to deliver </w:t>
      </w:r>
      <w:r w:rsidR="005D2300" w:rsidRPr="007F66AB">
        <w:rPr>
          <w:rFonts w:asciiTheme="minorHAnsi" w:hAnsiTheme="minorHAnsi" w:cstheme="minorHAnsi"/>
          <w:bCs/>
          <w:color w:val="000000" w:themeColor="text1"/>
          <w:sz w:val="20"/>
          <w:szCs w:val="20"/>
          <w:lang w:val="en-US"/>
        </w:rPr>
        <w:t xml:space="preserve">the successful revalidation, and reapproval of Glyndwr University as a CIPD </w:t>
      </w:r>
      <w:proofErr w:type="spellStart"/>
      <w:r w:rsidR="005D2300" w:rsidRPr="007F66AB">
        <w:rPr>
          <w:rFonts w:asciiTheme="minorHAnsi" w:hAnsiTheme="minorHAnsi" w:cstheme="minorHAnsi"/>
          <w:bCs/>
          <w:color w:val="000000" w:themeColor="text1"/>
          <w:sz w:val="20"/>
          <w:szCs w:val="20"/>
          <w:lang w:val="en-US"/>
        </w:rPr>
        <w:t>centre</w:t>
      </w:r>
      <w:proofErr w:type="spellEnd"/>
      <w:r w:rsidRPr="007F66AB">
        <w:rPr>
          <w:rFonts w:asciiTheme="minorHAnsi" w:hAnsiTheme="minorHAnsi" w:cstheme="minorHAnsi"/>
          <w:bCs/>
          <w:color w:val="000000" w:themeColor="text1"/>
          <w:sz w:val="20"/>
          <w:szCs w:val="20"/>
          <w:lang w:val="en-US"/>
        </w:rPr>
        <w:t>.</w:t>
      </w:r>
    </w:p>
    <w:p w14:paraId="346F82D7" w14:textId="2889DB67" w:rsidR="00350786" w:rsidRPr="007F66AB" w:rsidRDefault="00350786" w:rsidP="00350786">
      <w:pPr>
        <w:pStyle w:val="ListParagraph"/>
        <w:numPr>
          <w:ilvl w:val="0"/>
          <w:numId w:val="42"/>
        </w:numPr>
        <w:tabs>
          <w:tab w:val="left" w:pos="1800"/>
        </w:tabs>
        <w:ind w:left="459" w:hanging="357"/>
        <w:rPr>
          <w:rFonts w:asciiTheme="minorHAnsi" w:hAnsiTheme="minorHAnsi" w:cstheme="minorHAnsi"/>
          <w:b/>
          <w:color w:val="000000" w:themeColor="text1"/>
          <w:sz w:val="20"/>
          <w:szCs w:val="20"/>
        </w:rPr>
      </w:pPr>
      <w:r w:rsidRPr="007F66AB">
        <w:rPr>
          <w:rFonts w:asciiTheme="minorHAnsi" w:hAnsiTheme="minorHAnsi" w:cstheme="minorHAnsi"/>
          <w:bCs/>
          <w:color w:val="000000" w:themeColor="text1"/>
          <w:sz w:val="20"/>
          <w:szCs w:val="20"/>
        </w:rPr>
        <w:t xml:space="preserve">Shared </w:t>
      </w:r>
      <w:r w:rsidRPr="007F66AB">
        <w:rPr>
          <w:rFonts w:asciiTheme="minorHAnsi" w:hAnsiTheme="minorHAnsi" w:cstheme="minorHAnsi"/>
          <w:color w:val="000000" w:themeColor="text1"/>
          <w:sz w:val="20"/>
          <w:szCs w:val="20"/>
        </w:rPr>
        <w:t xml:space="preserve">corporate responsibility for the governance and performance of the MA HRM programme in meeting strategic and operational objectives and complying with CIPD centre licence </w:t>
      </w:r>
      <w:proofErr w:type="gramStart"/>
      <w:r w:rsidRPr="007F66AB">
        <w:rPr>
          <w:rFonts w:asciiTheme="minorHAnsi" w:hAnsiTheme="minorHAnsi" w:cstheme="minorHAnsi"/>
          <w:color w:val="000000" w:themeColor="text1"/>
          <w:sz w:val="20"/>
          <w:szCs w:val="20"/>
        </w:rPr>
        <w:t>conditions</w:t>
      </w:r>
      <w:proofErr w:type="gramEnd"/>
    </w:p>
    <w:p w14:paraId="2A32F89B" w14:textId="7627D699" w:rsidR="00350786" w:rsidRPr="007F66AB" w:rsidRDefault="00350786" w:rsidP="00350786">
      <w:pPr>
        <w:pStyle w:val="ListParagraph"/>
        <w:numPr>
          <w:ilvl w:val="0"/>
          <w:numId w:val="42"/>
        </w:numPr>
        <w:tabs>
          <w:tab w:val="left" w:pos="1800"/>
        </w:tabs>
        <w:spacing w:before="120"/>
        <w:rPr>
          <w:rFonts w:asciiTheme="minorHAnsi" w:hAnsiTheme="minorHAnsi" w:cstheme="minorHAnsi"/>
          <w:b/>
          <w:color w:val="000000" w:themeColor="text1"/>
          <w:sz w:val="20"/>
          <w:szCs w:val="20"/>
        </w:rPr>
      </w:pPr>
      <w:r w:rsidRPr="007F66AB">
        <w:rPr>
          <w:rFonts w:asciiTheme="minorHAnsi" w:hAnsiTheme="minorHAnsi" w:cstheme="minorHAnsi"/>
          <w:bCs/>
          <w:color w:val="000000" w:themeColor="text1"/>
          <w:sz w:val="20"/>
          <w:szCs w:val="20"/>
        </w:rPr>
        <w:t xml:space="preserve">Providing independent, student centred, constructive challenge and developing practical solutions to a wide range of strategic, </w:t>
      </w:r>
      <w:proofErr w:type="gramStart"/>
      <w:r w:rsidRPr="007F66AB">
        <w:rPr>
          <w:rFonts w:asciiTheme="minorHAnsi" w:hAnsiTheme="minorHAnsi" w:cstheme="minorHAnsi"/>
          <w:bCs/>
          <w:color w:val="000000" w:themeColor="text1"/>
          <w:sz w:val="20"/>
          <w:szCs w:val="20"/>
        </w:rPr>
        <w:t>operational</w:t>
      </w:r>
      <w:proofErr w:type="gramEnd"/>
      <w:r w:rsidRPr="007F66AB">
        <w:rPr>
          <w:rFonts w:asciiTheme="minorHAnsi" w:hAnsiTheme="minorHAnsi" w:cstheme="minorHAnsi"/>
          <w:bCs/>
          <w:color w:val="000000" w:themeColor="text1"/>
          <w:sz w:val="20"/>
          <w:szCs w:val="20"/>
        </w:rPr>
        <w:t xml:space="preserve"> and regulatory performance risks and issues, consistent with the teaching excellence framework and corporate governance of the university</w:t>
      </w:r>
    </w:p>
    <w:p w14:paraId="51F7CA40" w14:textId="289838E7" w:rsidR="005D2300" w:rsidRPr="007F66AB" w:rsidRDefault="00350786" w:rsidP="005D2300">
      <w:pPr>
        <w:numPr>
          <w:ilvl w:val="0"/>
          <w:numId w:val="42"/>
        </w:numPr>
        <w:tabs>
          <w:tab w:val="left" w:pos="2400"/>
          <w:tab w:val="left" w:pos="8500"/>
        </w:tabs>
        <w:rPr>
          <w:rFonts w:asciiTheme="minorHAnsi" w:hAnsiTheme="minorHAnsi" w:cstheme="minorHAnsi"/>
          <w:b/>
          <w:bCs/>
          <w:color w:val="000000" w:themeColor="text1"/>
          <w:sz w:val="20"/>
          <w:szCs w:val="20"/>
          <w:lang w:val="en-US"/>
        </w:rPr>
      </w:pPr>
      <w:r w:rsidRPr="007F66AB">
        <w:rPr>
          <w:rFonts w:asciiTheme="minorHAnsi" w:hAnsiTheme="minorHAnsi" w:cstheme="minorHAnsi"/>
          <w:bCs/>
          <w:color w:val="000000" w:themeColor="text1"/>
          <w:sz w:val="20"/>
          <w:szCs w:val="20"/>
          <w:lang w:val="en-US"/>
        </w:rPr>
        <w:t>I</w:t>
      </w:r>
      <w:r w:rsidR="005D2300" w:rsidRPr="007F66AB">
        <w:rPr>
          <w:rFonts w:asciiTheme="minorHAnsi" w:hAnsiTheme="minorHAnsi" w:cstheme="minorHAnsi"/>
          <w:bCs/>
          <w:color w:val="000000" w:themeColor="text1"/>
          <w:sz w:val="20"/>
          <w:szCs w:val="20"/>
          <w:lang w:val="en-US"/>
        </w:rPr>
        <w:t>mproving flexibility through the introduction of a Blended Learning Mode of delivery</w:t>
      </w:r>
      <w:r w:rsidRPr="007F66AB">
        <w:rPr>
          <w:rFonts w:asciiTheme="minorHAnsi" w:hAnsiTheme="minorHAnsi" w:cstheme="minorHAnsi"/>
          <w:bCs/>
          <w:color w:val="000000" w:themeColor="text1"/>
          <w:sz w:val="20"/>
          <w:szCs w:val="20"/>
          <w:lang w:val="en-US"/>
        </w:rPr>
        <w:t xml:space="preserve"> to increase access to education</w:t>
      </w:r>
      <w:r w:rsidR="005D2300" w:rsidRPr="007F66AB">
        <w:rPr>
          <w:rFonts w:asciiTheme="minorHAnsi" w:hAnsiTheme="minorHAnsi" w:cstheme="minorHAnsi"/>
          <w:bCs/>
          <w:color w:val="000000" w:themeColor="text1"/>
          <w:sz w:val="20"/>
          <w:szCs w:val="20"/>
          <w:lang w:val="en-US"/>
        </w:rPr>
        <w:t>.</w:t>
      </w:r>
    </w:p>
    <w:p w14:paraId="03DF8A89" w14:textId="1856B432" w:rsidR="007F66AB" w:rsidRPr="004A44CA" w:rsidRDefault="005D2300" w:rsidP="00B503F4">
      <w:pPr>
        <w:numPr>
          <w:ilvl w:val="0"/>
          <w:numId w:val="42"/>
        </w:numPr>
        <w:tabs>
          <w:tab w:val="left" w:pos="2400"/>
          <w:tab w:val="left" w:pos="8500"/>
        </w:tabs>
        <w:rPr>
          <w:rFonts w:asciiTheme="minorHAnsi" w:hAnsiTheme="minorHAnsi" w:cstheme="minorHAnsi"/>
          <w:b/>
          <w:bCs/>
          <w:color w:val="000000" w:themeColor="text1"/>
          <w:sz w:val="20"/>
          <w:szCs w:val="20"/>
          <w:lang w:val="en-US"/>
        </w:rPr>
      </w:pPr>
      <w:r w:rsidRPr="007F66AB">
        <w:rPr>
          <w:rFonts w:asciiTheme="minorHAnsi" w:hAnsiTheme="minorHAnsi" w:cstheme="minorHAnsi"/>
          <w:bCs/>
          <w:color w:val="000000" w:themeColor="text1"/>
          <w:sz w:val="20"/>
          <w:szCs w:val="20"/>
          <w:lang w:val="en-US"/>
        </w:rPr>
        <w:t>Reestablished links with the CIPD branch and the Regional HR Directors Forum to develop Glyndwr University as a Hub of HR</w:t>
      </w:r>
    </w:p>
    <w:p w14:paraId="4FDD2F86" w14:textId="3A5CB076" w:rsidR="004A44CA" w:rsidRPr="004A44CA" w:rsidRDefault="004A44CA" w:rsidP="00B503F4">
      <w:pPr>
        <w:numPr>
          <w:ilvl w:val="0"/>
          <w:numId w:val="42"/>
        </w:numPr>
        <w:tabs>
          <w:tab w:val="left" w:pos="2400"/>
          <w:tab w:val="left" w:pos="8500"/>
        </w:tabs>
        <w:rPr>
          <w:rFonts w:asciiTheme="minorHAnsi" w:hAnsiTheme="minorHAnsi" w:cstheme="minorHAnsi"/>
          <w:b/>
          <w:color w:val="000000" w:themeColor="text1"/>
          <w:sz w:val="20"/>
          <w:szCs w:val="20"/>
          <w:lang w:val="en-US"/>
        </w:rPr>
      </w:pPr>
      <w:r w:rsidRPr="004A44CA">
        <w:rPr>
          <w:rFonts w:asciiTheme="minorHAnsi" w:hAnsiTheme="minorHAnsi" w:cstheme="minorHAnsi"/>
          <w:b/>
          <w:color w:val="000000" w:themeColor="text1"/>
          <w:sz w:val="20"/>
          <w:szCs w:val="20"/>
          <w:lang w:val="en-US"/>
        </w:rPr>
        <w:t>Continuing to deliver short courses as a visiting lecture</w:t>
      </w:r>
      <w:r>
        <w:rPr>
          <w:rFonts w:asciiTheme="minorHAnsi" w:hAnsiTheme="minorHAnsi" w:cstheme="minorHAnsi"/>
          <w:b/>
          <w:color w:val="000000" w:themeColor="text1"/>
          <w:sz w:val="20"/>
          <w:szCs w:val="20"/>
          <w:lang w:val="en-US"/>
        </w:rPr>
        <w:t>r</w:t>
      </w:r>
      <w:r w:rsidRPr="004A44CA">
        <w:rPr>
          <w:rFonts w:asciiTheme="minorHAnsi" w:hAnsiTheme="minorHAnsi" w:cstheme="minorHAnsi"/>
          <w:b/>
          <w:color w:val="000000" w:themeColor="text1"/>
          <w:sz w:val="20"/>
          <w:szCs w:val="20"/>
          <w:lang w:val="en-US"/>
        </w:rPr>
        <w:t xml:space="preserve"> </w:t>
      </w:r>
      <w:r>
        <w:rPr>
          <w:rFonts w:asciiTheme="minorHAnsi" w:hAnsiTheme="minorHAnsi" w:cstheme="minorHAnsi"/>
          <w:b/>
          <w:color w:val="000000" w:themeColor="text1"/>
          <w:sz w:val="20"/>
          <w:szCs w:val="20"/>
          <w:lang w:val="en-US"/>
        </w:rPr>
        <w:t>including current academic year</w:t>
      </w:r>
      <w:r w:rsidRPr="004A44CA">
        <w:rPr>
          <w:rFonts w:asciiTheme="minorHAnsi" w:hAnsiTheme="minorHAnsi" w:cstheme="minorHAnsi"/>
          <w:b/>
          <w:color w:val="000000" w:themeColor="text1"/>
          <w:sz w:val="20"/>
          <w:szCs w:val="20"/>
          <w:lang w:val="en-US"/>
        </w:rPr>
        <w:t xml:space="preserve"> 2022 – </w:t>
      </w:r>
      <w:proofErr w:type="gramStart"/>
      <w:r w:rsidRPr="004A44CA">
        <w:rPr>
          <w:rFonts w:asciiTheme="minorHAnsi" w:hAnsiTheme="minorHAnsi" w:cstheme="minorHAnsi"/>
          <w:b/>
          <w:color w:val="000000" w:themeColor="text1"/>
          <w:sz w:val="20"/>
          <w:szCs w:val="20"/>
          <w:lang w:val="en-US"/>
        </w:rPr>
        <w:t>2023</w:t>
      </w:r>
      <w:proofErr w:type="gramEnd"/>
      <w:r w:rsidRPr="004A44CA">
        <w:rPr>
          <w:rFonts w:asciiTheme="minorHAnsi" w:hAnsiTheme="minorHAnsi" w:cstheme="minorHAnsi"/>
          <w:b/>
          <w:color w:val="000000" w:themeColor="text1"/>
          <w:sz w:val="20"/>
          <w:szCs w:val="20"/>
          <w:lang w:val="en-US"/>
        </w:rPr>
        <w:t xml:space="preserve"> </w:t>
      </w:r>
    </w:p>
    <w:p w14:paraId="514B93C4" w14:textId="77777777" w:rsidR="00B503F4" w:rsidRPr="00B503F4" w:rsidRDefault="00B503F4" w:rsidP="00B503F4">
      <w:pPr>
        <w:tabs>
          <w:tab w:val="left" w:pos="2400"/>
          <w:tab w:val="left" w:pos="8500"/>
        </w:tabs>
        <w:ind w:left="465"/>
        <w:rPr>
          <w:rFonts w:asciiTheme="minorHAnsi" w:hAnsiTheme="minorHAnsi" w:cstheme="minorHAnsi"/>
          <w:b/>
          <w:bCs/>
          <w:color w:val="000000" w:themeColor="text1"/>
          <w:sz w:val="20"/>
          <w:szCs w:val="20"/>
          <w:lang w:val="en-US"/>
        </w:rPr>
      </w:pPr>
    </w:p>
    <w:p w14:paraId="4D1495A4" w14:textId="225DE797" w:rsidR="00CF593C" w:rsidRPr="007F66AB" w:rsidRDefault="00350786" w:rsidP="00CF593C">
      <w:pPr>
        <w:tabs>
          <w:tab w:val="left" w:pos="2400"/>
          <w:tab w:val="left" w:pos="8500"/>
        </w:tabs>
        <w:spacing w:before="120"/>
        <w:rPr>
          <w:rFonts w:asciiTheme="minorHAnsi" w:hAnsiTheme="minorHAnsi" w:cstheme="minorHAnsi"/>
          <w:b/>
          <w:color w:val="000000" w:themeColor="text1"/>
          <w:sz w:val="20"/>
          <w:szCs w:val="20"/>
          <w:u w:val="single"/>
        </w:rPr>
      </w:pPr>
      <w:r w:rsidRPr="007F66AB">
        <w:rPr>
          <w:rFonts w:asciiTheme="minorHAnsi" w:hAnsiTheme="minorHAnsi" w:cstheme="minorHAnsi"/>
          <w:b/>
          <w:bCs/>
          <w:color w:val="000000" w:themeColor="text1"/>
          <w:sz w:val="20"/>
          <w:szCs w:val="20"/>
          <w:u w:val="single"/>
        </w:rPr>
        <w:t>Aggreko (UK) Ltd</w:t>
      </w:r>
      <w:r w:rsidR="007F5A8E" w:rsidRPr="007F66AB">
        <w:rPr>
          <w:rFonts w:asciiTheme="minorHAnsi" w:hAnsiTheme="minorHAnsi" w:cstheme="minorHAnsi"/>
          <w:b/>
          <w:color w:val="000000" w:themeColor="text1"/>
          <w:sz w:val="20"/>
          <w:szCs w:val="20"/>
          <w:u w:val="single"/>
        </w:rPr>
        <w:t xml:space="preserve"> </w:t>
      </w:r>
      <w:r w:rsidRPr="007F66AB">
        <w:rPr>
          <w:rFonts w:asciiTheme="minorHAnsi" w:hAnsiTheme="minorHAnsi" w:cstheme="minorHAnsi"/>
          <w:b/>
          <w:color w:val="000000" w:themeColor="text1"/>
          <w:sz w:val="20"/>
          <w:szCs w:val="20"/>
          <w:u w:val="single"/>
        </w:rPr>
        <w:t>__________________</w:t>
      </w:r>
      <w:proofErr w:type="gramStart"/>
      <w:r w:rsidRPr="007F66AB">
        <w:rPr>
          <w:rFonts w:asciiTheme="minorHAnsi" w:hAnsiTheme="minorHAnsi" w:cstheme="minorHAnsi"/>
          <w:b/>
          <w:color w:val="000000" w:themeColor="text1"/>
          <w:sz w:val="20"/>
          <w:szCs w:val="20"/>
          <w:u w:val="single"/>
        </w:rPr>
        <w:t>_</w:t>
      </w:r>
      <w:r w:rsidR="00443143">
        <w:rPr>
          <w:rFonts w:asciiTheme="minorHAnsi" w:hAnsiTheme="minorHAnsi" w:cstheme="minorHAnsi"/>
          <w:b/>
          <w:color w:val="000000" w:themeColor="text1"/>
          <w:sz w:val="20"/>
          <w:szCs w:val="20"/>
          <w:u w:val="single"/>
        </w:rPr>
        <w:t xml:space="preserve">  </w:t>
      </w:r>
      <w:r w:rsidRPr="007F66AB">
        <w:rPr>
          <w:rFonts w:asciiTheme="minorHAnsi" w:hAnsiTheme="minorHAnsi" w:cstheme="minorHAnsi"/>
          <w:b/>
          <w:color w:val="000000" w:themeColor="text1"/>
          <w:sz w:val="20"/>
          <w:szCs w:val="20"/>
          <w:u w:val="single"/>
        </w:rPr>
        <w:t>_</w:t>
      </w:r>
      <w:proofErr w:type="gramEnd"/>
      <w:r w:rsidRPr="007F66AB">
        <w:rPr>
          <w:rFonts w:asciiTheme="minorHAnsi" w:hAnsiTheme="minorHAnsi" w:cstheme="minorHAnsi"/>
          <w:b/>
          <w:color w:val="000000" w:themeColor="text1"/>
          <w:sz w:val="20"/>
          <w:szCs w:val="20"/>
          <w:u w:val="single"/>
        </w:rPr>
        <w:t>_______________________________________________October 2007</w:t>
      </w:r>
      <w:r w:rsidR="007F5A8E" w:rsidRPr="007F66AB">
        <w:rPr>
          <w:rFonts w:asciiTheme="minorHAnsi" w:hAnsiTheme="minorHAnsi" w:cstheme="minorHAnsi"/>
          <w:b/>
          <w:color w:val="000000" w:themeColor="text1"/>
          <w:sz w:val="20"/>
          <w:szCs w:val="20"/>
          <w:u w:val="single"/>
        </w:rPr>
        <w:t xml:space="preserve"> to </w:t>
      </w:r>
      <w:r w:rsidRPr="007F66AB">
        <w:rPr>
          <w:rFonts w:asciiTheme="minorHAnsi" w:hAnsiTheme="minorHAnsi" w:cstheme="minorHAnsi"/>
          <w:b/>
          <w:color w:val="000000" w:themeColor="text1"/>
          <w:sz w:val="20"/>
          <w:szCs w:val="20"/>
          <w:u w:val="single"/>
        </w:rPr>
        <w:t>May 2011</w:t>
      </w:r>
      <w:r w:rsidR="007F5A8E" w:rsidRPr="007F66AB">
        <w:rPr>
          <w:rFonts w:asciiTheme="minorHAnsi" w:hAnsiTheme="minorHAnsi" w:cstheme="minorHAnsi"/>
          <w:b/>
          <w:color w:val="000000" w:themeColor="text1"/>
          <w:sz w:val="20"/>
          <w:szCs w:val="20"/>
          <w:u w:val="single"/>
        </w:rPr>
        <w:t xml:space="preserve">                                                               </w:t>
      </w:r>
    </w:p>
    <w:p w14:paraId="2B524028" w14:textId="40A6197E" w:rsidR="00CF593C" w:rsidRPr="007F66AB" w:rsidRDefault="00CF593C" w:rsidP="00CF593C">
      <w:pPr>
        <w:tabs>
          <w:tab w:val="left" w:pos="2400"/>
          <w:tab w:val="left" w:pos="8500"/>
        </w:tabs>
        <w:spacing w:before="120"/>
        <w:rPr>
          <w:rFonts w:asciiTheme="minorHAnsi" w:hAnsiTheme="minorHAnsi" w:cstheme="minorHAnsi"/>
          <w:b/>
          <w:color w:val="000000" w:themeColor="text1"/>
          <w:sz w:val="20"/>
          <w:szCs w:val="20"/>
          <w:u w:val="single"/>
        </w:rPr>
      </w:pPr>
      <w:r w:rsidRPr="007F66AB">
        <w:rPr>
          <w:rFonts w:asciiTheme="minorHAnsi" w:hAnsiTheme="minorHAnsi" w:cstheme="minorHAnsi"/>
          <w:i/>
          <w:color w:val="000000" w:themeColor="text1"/>
          <w:sz w:val="20"/>
          <w:szCs w:val="20"/>
        </w:rPr>
        <w:t xml:space="preserve">The global leader in temporary power, </w:t>
      </w:r>
      <w:proofErr w:type="gramStart"/>
      <w:r w:rsidRPr="007F66AB">
        <w:rPr>
          <w:rFonts w:asciiTheme="minorHAnsi" w:hAnsiTheme="minorHAnsi" w:cstheme="minorHAnsi"/>
          <w:i/>
          <w:color w:val="000000" w:themeColor="text1"/>
          <w:sz w:val="20"/>
          <w:szCs w:val="20"/>
        </w:rPr>
        <w:t>heating</w:t>
      </w:r>
      <w:proofErr w:type="gramEnd"/>
      <w:r w:rsidRPr="007F66AB">
        <w:rPr>
          <w:rFonts w:asciiTheme="minorHAnsi" w:hAnsiTheme="minorHAnsi" w:cstheme="minorHAnsi"/>
          <w:i/>
          <w:color w:val="000000" w:themeColor="text1"/>
          <w:sz w:val="20"/>
          <w:szCs w:val="20"/>
        </w:rPr>
        <w:t xml:space="preserve"> and cooling with 204 locations across the world and annual income of £136m.</w:t>
      </w:r>
    </w:p>
    <w:p w14:paraId="527298F0" w14:textId="77777777" w:rsidR="00E26D66" w:rsidRPr="007F66AB" w:rsidRDefault="00E26D66" w:rsidP="00E26D66">
      <w:pPr>
        <w:pStyle w:val="NormalWeb"/>
        <w:spacing w:before="0" w:beforeAutospacing="0" w:after="0" w:afterAutospacing="0"/>
        <w:rPr>
          <w:rFonts w:asciiTheme="minorHAnsi" w:hAnsiTheme="minorHAnsi" w:cstheme="minorHAnsi"/>
          <w:color w:val="000000" w:themeColor="text1"/>
          <w:sz w:val="20"/>
          <w:szCs w:val="20"/>
          <w:u w:val="single"/>
        </w:rPr>
      </w:pPr>
    </w:p>
    <w:p w14:paraId="42AC2880" w14:textId="712FD105" w:rsidR="00E26D66" w:rsidRPr="007F66AB" w:rsidRDefault="00E26D66" w:rsidP="00E26D66">
      <w:pPr>
        <w:pStyle w:val="NormalWeb"/>
        <w:spacing w:before="0" w:beforeAutospacing="0" w:after="0" w:afterAutospacing="0"/>
        <w:rPr>
          <w:rFonts w:asciiTheme="minorHAnsi" w:hAnsiTheme="minorHAnsi" w:cstheme="minorHAnsi"/>
          <w:color w:val="000000" w:themeColor="text1"/>
          <w:sz w:val="20"/>
          <w:szCs w:val="20"/>
          <w:u w:val="single"/>
        </w:rPr>
      </w:pPr>
      <w:r w:rsidRPr="007F66AB">
        <w:rPr>
          <w:rFonts w:asciiTheme="minorHAnsi" w:hAnsiTheme="minorHAnsi" w:cstheme="minorHAnsi"/>
          <w:color w:val="000000" w:themeColor="text1"/>
          <w:sz w:val="20"/>
          <w:szCs w:val="20"/>
          <w:u w:val="single"/>
        </w:rPr>
        <w:t>People and Organisation Development Manager – Northern Europe and Russia</w:t>
      </w:r>
    </w:p>
    <w:p w14:paraId="3EB0BE1F" w14:textId="2B53A441" w:rsidR="00E26D66" w:rsidRPr="007F66AB" w:rsidRDefault="00E26D66" w:rsidP="00E26D66">
      <w:pPr>
        <w:pStyle w:val="NormalWeb"/>
        <w:spacing w:before="0" w:beforeAutospacing="0" w:after="0" w:afterAutospacing="0"/>
        <w:rPr>
          <w:rFonts w:asciiTheme="minorHAnsi" w:hAnsiTheme="minorHAnsi" w:cstheme="minorHAnsi"/>
          <w:color w:val="000000" w:themeColor="text1"/>
          <w:sz w:val="20"/>
          <w:szCs w:val="20"/>
        </w:rPr>
      </w:pPr>
      <w:r w:rsidRPr="007F66AB">
        <w:rPr>
          <w:rFonts w:asciiTheme="minorHAnsi" w:hAnsiTheme="minorHAnsi" w:cstheme="minorHAnsi"/>
          <w:color w:val="000000" w:themeColor="text1"/>
          <w:sz w:val="20"/>
          <w:szCs w:val="20"/>
        </w:rPr>
        <w:t xml:space="preserve">Responsible for </w:t>
      </w:r>
      <w:proofErr w:type="spellStart"/>
      <w:r w:rsidRPr="007F66AB">
        <w:rPr>
          <w:rFonts w:asciiTheme="minorHAnsi" w:hAnsiTheme="minorHAnsi" w:cstheme="minorHAnsi"/>
          <w:color w:val="000000" w:themeColor="text1"/>
          <w:sz w:val="20"/>
          <w:szCs w:val="20"/>
        </w:rPr>
        <w:t>NoEUR</w:t>
      </w:r>
      <w:proofErr w:type="spellEnd"/>
      <w:r w:rsidRPr="007F66AB">
        <w:rPr>
          <w:rFonts w:asciiTheme="minorHAnsi" w:hAnsiTheme="minorHAnsi" w:cstheme="minorHAnsi"/>
          <w:color w:val="000000" w:themeColor="text1"/>
          <w:sz w:val="20"/>
          <w:szCs w:val="20"/>
        </w:rPr>
        <w:t xml:space="preserve"> OD strategy managing a 200K budget. The role has 1 direct line report and 11 learning facilitators as matrix reports. Trusted advisor to MD </w:t>
      </w:r>
      <w:proofErr w:type="spellStart"/>
      <w:r w:rsidRPr="007F66AB">
        <w:rPr>
          <w:rFonts w:asciiTheme="minorHAnsi" w:hAnsiTheme="minorHAnsi" w:cstheme="minorHAnsi"/>
          <w:color w:val="000000" w:themeColor="text1"/>
          <w:sz w:val="20"/>
          <w:szCs w:val="20"/>
        </w:rPr>
        <w:t>NoEUR</w:t>
      </w:r>
      <w:proofErr w:type="spellEnd"/>
      <w:r w:rsidRPr="007F66AB">
        <w:rPr>
          <w:rFonts w:asciiTheme="minorHAnsi" w:hAnsiTheme="minorHAnsi" w:cstheme="minorHAnsi"/>
          <w:color w:val="000000" w:themeColor="text1"/>
          <w:sz w:val="20"/>
          <w:szCs w:val="20"/>
        </w:rPr>
        <w:t xml:space="preserve"> and Executive Board members, Global People Development Manager, and various business </w:t>
      </w:r>
      <w:r w:rsidR="007F66AB" w:rsidRPr="007F66AB">
        <w:rPr>
          <w:rFonts w:asciiTheme="minorHAnsi" w:hAnsiTheme="minorHAnsi" w:cstheme="minorHAnsi"/>
          <w:color w:val="000000" w:themeColor="text1"/>
          <w:sz w:val="20"/>
          <w:szCs w:val="20"/>
        </w:rPr>
        <w:t>leader’s</w:t>
      </w:r>
      <w:r w:rsidRPr="007F66AB">
        <w:rPr>
          <w:rFonts w:asciiTheme="minorHAnsi" w:hAnsiTheme="minorHAnsi" w:cstheme="minorHAnsi"/>
          <w:color w:val="000000" w:themeColor="text1"/>
          <w:sz w:val="20"/>
          <w:szCs w:val="20"/>
        </w:rPr>
        <w:t xml:space="preserve"> dependent on live projects.</w:t>
      </w:r>
    </w:p>
    <w:p w14:paraId="58E7166D" w14:textId="374EB146" w:rsidR="007F5A8E" w:rsidRPr="007F66AB" w:rsidRDefault="00E26D66" w:rsidP="007F66AB">
      <w:pPr>
        <w:pStyle w:val="ListParagraph"/>
        <w:numPr>
          <w:ilvl w:val="0"/>
          <w:numId w:val="35"/>
        </w:numPr>
        <w:tabs>
          <w:tab w:val="left" w:pos="1800"/>
        </w:tabs>
        <w:ind w:left="357" w:hanging="357"/>
        <w:rPr>
          <w:rFonts w:asciiTheme="minorHAnsi" w:hAnsiTheme="minorHAnsi" w:cstheme="minorHAnsi"/>
          <w:b/>
          <w:color w:val="000000" w:themeColor="text1"/>
          <w:sz w:val="20"/>
          <w:szCs w:val="20"/>
        </w:rPr>
      </w:pPr>
      <w:r w:rsidRPr="007F66AB">
        <w:rPr>
          <w:rFonts w:asciiTheme="minorHAnsi" w:hAnsiTheme="minorHAnsi" w:cstheme="minorHAnsi"/>
          <w:bCs/>
          <w:color w:val="000000" w:themeColor="text1"/>
          <w:sz w:val="20"/>
          <w:szCs w:val="20"/>
        </w:rPr>
        <w:t>Dialogic OD specialist</w:t>
      </w:r>
      <w:r w:rsidR="007F5A8E" w:rsidRPr="007F66AB">
        <w:rPr>
          <w:rFonts w:asciiTheme="minorHAnsi" w:hAnsiTheme="minorHAnsi" w:cstheme="minorHAnsi"/>
          <w:bCs/>
          <w:color w:val="000000" w:themeColor="text1"/>
          <w:sz w:val="20"/>
          <w:szCs w:val="20"/>
        </w:rPr>
        <w:t xml:space="preserve">, providing independent, </w:t>
      </w:r>
      <w:r w:rsidRPr="007F66AB">
        <w:rPr>
          <w:rFonts w:asciiTheme="minorHAnsi" w:hAnsiTheme="minorHAnsi" w:cstheme="minorHAnsi"/>
          <w:bCs/>
          <w:color w:val="000000" w:themeColor="text1"/>
          <w:sz w:val="20"/>
          <w:szCs w:val="20"/>
        </w:rPr>
        <w:t>employees</w:t>
      </w:r>
      <w:r w:rsidR="007F5A8E" w:rsidRPr="007F66AB">
        <w:rPr>
          <w:rFonts w:asciiTheme="minorHAnsi" w:hAnsiTheme="minorHAnsi" w:cstheme="minorHAnsi"/>
          <w:bCs/>
          <w:color w:val="000000" w:themeColor="text1"/>
          <w:sz w:val="20"/>
          <w:szCs w:val="20"/>
        </w:rPr>
        <w:t xml:space="preserve"> centred, constructive challenge and developing practical solutions to a wide range of strategic, operational and performance risks and issues, accountable to the </w:t>
      </w:r>
      <w:proofErr w:type="spellStart"/>
      <w:r w:rsidRPr="007F66AB">
        <w:rPr>
          <w:rFonts w:asciiTheme="minorHAnsi" w:hAnsiTheme="minorHAnsi" w:cstheme="minorHAnsi"/>
          <w:bCs/>
          <w:color w:val="000000" w:themeColor="text1"/>
          <w:sz w:val="20"/>
          <w:szCs w:val="20"/>
        </w:rPr>
        <w:t>NoEUR</w:t>
      </w:r>
      <w:proofErr w:type="spellEnd"/>
      <w:r w:rsidRPr="007F66AB">
        <w:rPr>
          <w:rFonts w:asciiTheme="minorHAnsi" w:hAnsiTheme="minorHAnsi" w:cstheme="minorHAnsi"/>
          <w:bCs/>
          <w:color w:val="000000" w:themeColor="text1"/>
          <w:sz w:val="20"/>
          <w:szCs w:val="20"/>
        </w:rPr>
        <w:t xml:space="preserve"> Board</w:t>
      </w:r>
      <w:r w:rsidR="007F5A8E" w:rsidRPr="007F66AB">
        <w:rPr>
          <w:rFonts w:asciiTheme="minorHAnsi" w:hAnsiTheme="minorHAnsi" w:cstheme="minorHAnsi"/>
          <w:bCs/>
          <w:color w:val="000000" w:themeColor="text1"/>
          <w:sz w:val="20"/>
          <w:szCs w:val="20"/>
        </w:rPr>
        <w:t xml:space="preserve"> and </w:t>
      </w:r>
      <w:r w:rsidRPr="007F66AB">
        <w:rPr>
          <w:rFonts w:asciiTheme="minorHAnsi" w:hAnsiTheme="minorHAnsi" w:cstheme="minorHAnsi"/>
          <w:bCs/>
          <w:color w:val="000000" w:themeColor="text1"/>
          <w:sz w:val="20"/>
          <w:szCs w:val="20"/>
        </w:rPr>
        <w:t xml:space="preserve">wider Global senior leadership </w:t>
      </w:r>
      <w:proofErr w:type="gramStart"/>
      <w:r w:rsidRPr="007F66AB">
        <w:rPr>
          <w:rFonts w:asciiTheme="minorHAnsi" w:hAnsiTheme="minorHAnsi" w:cstheme="minorHAnsi"/>
          <w:bCs/>
          <w:color w:val="000000" w:themeColor="text1"/>
          <w:sz w:val="20"/>
          <w:szCs w:val="20"/>
        </w:rPr>
        <w:t>team</w:t>
      </w:r>
      <w:proofErr w:type="gramEnd"/>
    </w:p>
    <w:p w14:paraId="345434B5" w14:textId="37D7FD11" w:rsidR="007F5A8E" w:rsidRPr="007F66AB" w:rsidRDefault="00E26D66" w:rsidP="007F5A8E">
      <w:pPr>
        <w:pStyle w:val="ListParagraph"/>
        <w:numPr>
          <w:ilvl w:val="0"/>
          <w:numId w:val="35"/>
        </w:numPr>
        <w:tabs>
          <w:tab w:val="left" w:pos="1800"/>
        </w:tabs>
        <w:spacing w:before="120"/>
        <w:rPr>
          <w:rFonts w:asciiTheme="minorHAnsi" w:hAnsiTheme="minorHAnsi" w:cstheme="minorHAnsi"/>
          <w:b/>
          <w:color w:val="000000" w:themeColor="text1"/>
          <w:sz w:val="20"/>
          <w:szCs w:val="20"/>
        </w:rPr>
      </w:pPr>
      <w:r w:rsidRPr="007F66AB">
        <w:rPr>
          <w:rFonts w:asciiTheme="minorHAnsi" w:hAnsiTheme="minorHAnsi" w:cstheme="minorHAnsi"/>
          <w:bCs/>
          <w:color w:val="000000" w:themeColor="text1"/>
          <w:sz w:val="20"/>
          <w:szCs w:val="20"/>
        </w:rPr>
        <w:t>R</w:t>
      </w:r>
      <w:r w:rsidR="007F5A8E" w:rsidRPr="007F66AB">
        <w:rPr>
          <w:rFonts w:asciiTheme="minorHAnsi" w:hAnsiTheme="minorHAnsi" w:cstheme="minorHAnsi"/>
          <w:color w:val="000000" w:themeColor="text1"/>
          <w:sz w:val="20"/>
          <w:szCs w:val="20"/>
        </w:rPr>
        <w:t>esponsibility for the</w:t>
      </w:r>
      <w:r w:rsidRPr="007F66AB">
        <w:rPr>
          <w:rFonts w:asciiTheme="minorHAnsi" w:hAnsiTheme="minorHAnsi" w:cstheme="minorHAnsi"/>
          <w:color w:val="000000" w:themeColor="text1"/>
          <w:sz w:val="20"/>
          <w:szCs w:val="20"/>
        </w:rPr>
        <w:t xml:space="preserve"> strategic direction and</w:t>
      </w:r>
      <w:r w:rsidR="007F5A8E" w:rsidRPr="007F66AB">
        <w:rPr>
          <w:rFonts w:asciiTheme="minorHAnsi" w:hAnsiTheme="minorHAnsi" w:cstheme="minorHAnsi"/>
          <w:color w:val="000000" w:themeColor="text1"/>
          <w:sz w:val="20"/>
          <w:szCs w:val="20"/>
        </w:rPr>
        <w:t xml:space="preserve"> performance of </w:t>
      </w:r>
      <w:r w:rsidR="002D2DF9" w:rsidRPr="007F66AB">
        <w:rPr>
          <w:rFonts w:asciiTheme="minorHAnsi" w:hAnsiTheme="minorHAnsi" w:cstheme="minorHAnsi"/>
          <w:color w:val="000000" w:themeColor="text1"/>
          <w:sz w:val="20"/>
          <w:szCs w:val="20"/>
        </w:rPr>
        <w:t>the People and Organisation Development function</w:t>
      </w:r>
      <w:r w:rsidR="007F5A8E" w:rsidRPr="007F66AB">
        <w:rPr>
          <w:rFonts w:asciiTheme="minorHAnsi" w:hAnsiTheme="minorHAnsi" w:cstheme="minorHAnsi"/>
          <w:color w:val="000000" w:themeColor="text1"/>
          <w:sz w:val="20"/>
          <w:szCs w:val="20"/>
        </w:rPr>
        <w:t xml:space="preserve"> in </w:t>
      </w:r>
      <w:r w:rsidR="002D2DF9" w:rsidRPr="007F66AB">
        <w:rPr>
          <w:rFonts w:asciiTheme="minorHAnsi" w:hAnsiTheme="minorHAnsi" w:cstheme="minorHAnsi"/>
          <w:color w:val="000000" w:themeColor="text1"/>
          <w:sz w:val="20"/>
          <w:szCs w:val="20"/>
        </w:rPr>
        <w:t>delivering the</w:t>
      </w:r>
      <w:r w:rsidR="007F5A8E" w:rsidRPr="007F66AB">
        <w:rPr>
          <w:rFonts w:asciiTheme="minorHAnsi" w:hAnsiTheme="minorHAnsi" w:cstheme="minorHAnsi"/>
          <w:color w:val="000000" w:themeColor="text1"/>
          <w:sz w:val="20"/>
          <w:szCs w:val="20"/>
        </w:rPr>
        <w:t xml:space="preserve"> strategic</w:t>
      </w:r>
      <w:r w:rsidR="002D2DF9" w:rsidRPr="007F66AB">
        <w:rPr>
          <w:rFonts w:asciiTheme="minorHAnsi" w:hAnsiTheme="minorHAnsi" w:cstheme="minorHAnsi"/>
          <w:color w:val="000000" w:themeColor="text1"/>
          <w:sz w:val="20"/>
          <w:szCs w:val="20"/>
        </w:rPr>
        <w:t xml:space="preserve"> capabilities required to deliver </w:t>
      </w:r>
      <w:r w:rsidR="007F5A8E" w:rsidRPr="007F66AB">
        <w:rPr>
          <w:rFonts w:asciiTheme="minorHAnsi" w:hAnsiTheme="minorHAnsi" w:cstheme="minorHAnsi"/>
          <w:color w:val="000000" w:themeColor="text1"/>
          <w:sz w:val="20"/>
          <w:szCs w:val="20"/>
        </w:rPr>
        <w:t>operational objectives</w:t>
      </w:r>
      <w:r w:rsidR="002D2DF9" w:rsidRPr="007F66AB">
        <w:rPr>
          <w:rFonts w:asciiTheme="minorHAnsi" w:hAnsiTheme="minorHAnsi" w:cstheme="minorHAnsi"/>
          <w:color w:val="000000" w:themeColor="text1"/>
          <w:sz w:val="20"/>
          <w:szCs w:val="20"/>
        </w:rPr>
        <w:t>.</w:t>
      </w:r>
    </w:p>
    <w:p w14:paraId="1D76C6D1" w14:textId="4821E2CC" w:rsidR="007F5A8E" w:rsidRPr="007F66AB" w:rsidRDefault="007F5A8E" w:rsidP="007F5A8E">
      <w:pPr>
        <w:pStyle w:val="Default"/>
        <w:widowControl/>
        <w:numPr>
          <w:ilvl w:val="0"/>
          <w:numId w:val="35"/>
        </w:numPr>
        <w:jc w:val="both"/>
        <w:rPr>
          <w:rFonts w:asciiTheme="minorHAnsi" w:hAnsiTheme="minorHAnsi" w:cstheme="minorHAnsi"/>
          <w:color w:val="000000" w:themeColor="text1"/>
          <w:sz w:val="20"/>
          <w:szCs w:val="20"/>
        </w:rPr>
      </w:pPr>
      <w:r w:rsidRPr="007F66AB">
        <w:rPr>
          <w:rFonts w:asciiTheme="minorHAnsi" w:hAnsiTheme="minorHAnsi" w:cstheme="minorHAnsi"/>
          <w:color w:val="000000" w:themeColor="text1"/>
          <w:sz w:val="20"/>
          <w:szCs w:val="20"/>
        </w:rPr>
        <w:t xml:space="preserve">Helping set the </w:t>
      </w:r>
      <w:r w:rsidR="002D2DF9" w:rsidRPr="007F66AB">
        <w:rPr>
          <w:rFonts w:asciiTheme="minorHAnsi" w:hAnsiTheme="minorHAnsi" w:cstheme="minorHAnsi"/>
          <w:color w:val="000000" w:themeColor="text1"/>
          <w:sz w:val="20"/>
          <w:szCs w:val="20"/>
        </w:rPr>
        <w:t>wider global people and organisation development</w:t>
      </w:r>
      <w:r w:rsidRPr="007F66AB">
        <w:rPr>
          <w:rFonts w:asciiTheme="minorHAnsi" w:hAnsiTheme="minorHAnsi" w:cstheme="minorHAnsi"/>
          <w:color w:val="000000" w:themeColor="text1"/>
          <w:sz w:val="20"/>
          <w:szCs w:val="20"/>
        </w:rPr>
        <w:t xml:space="preserve"> strategy, values and standards and ensuring that its obligations to its stakeholders </w:t>
      </w:r>
      <w:r w:rsidR="00535808" w:rsidRPr="007F66AB">
        <w:rPr>
          <w:rFonts w:asciiTheme="minorHAnsi" w:hAnsiTheme="minorHAnsi" w:cstheme="minorHAnsi"/>
          <w:color w:val="000000" w:themeColor="text1"/>
          <w:sz w:val="20"/>
          <w:szCs w:val="20"/>
        </w:rPr>
        <w:t xml:space="preserve">are always understood and </w:t>
      </w:r>
      <w:proofErr w:type="gramStart"/>
      <w:r w:rsidR="00535808" w:rsidRPr="007F66AB">
        <w:rPr>
          <w:rFonts w:asciiTheme="minorHAnsi" w:hAnsiTheme="minorHAnsi" w:cstheme="minorHAnsi"/>
          <w:color w:val="000000" w:themeColor="text1"/>
          <w:sz w:val="20"/>
          <w:szCs w:val="20"/>
        </w:rPr>
        <w:t>balanced</w:t>
      </w:r>
      <w:proofErr w:type="gramEnd"/>
      <w:r w:rsidR="00535808" w:rsidRPr="007F66AB">
        <w:rPr>
          <w:rFonts w:asciiTheme="minorHAnsi" w:hAnsiTheme="minorHAnsi" w:cstheme="minorHAnsi"/>
          <w:color w:val="000000" w:themeColor="text1"/>
          <w:sz w:val="20"/>
          <w:szCs w:val="20"/>
        </w:rPr>
        <w:t xml:space="preserve"> </w:t>
      </w:r>
    </w:p>
    <w:p w14:paraId="7927FCDA" w14:textId="112B40D1" w:rsidR="002D2DF9" w:rsidRPr="007F66AB" w:rsidRDefault="007F5A8E" w:rsidP="002D2DF9">
      <w:pPr>
        <w:pStyle w:val="Default"/>
        <w:widowControl/>
        <w:numPr>
          <w:ilvl w:val="0"/>
          <w:numId w:val="35"/>
        </w:numPr>
        <w:jc w:val="both"/>
        <w:rPr>
          <w:rFonts w:asciiTheme="minorHAnsi" w:hAnsiTheme="minorHAnsi" w:cstheme="minorHAnsi"/>
          <w:color w:val="000000" w:themeColor="text1"/>
          <w:sz w:val="20"/>
          <w:szCs w:val="20"/>
        </w:rPr>
      </w:pPr>
      <w:r w:rsidRPr="007F66AB">
        <w:rPr>
          <w:rFonts w:asciiTheme="minorHAnsi" w:hAnsiTheme="minorHAnsi" w:cstheme="minorHAnsi"/>
          <w:color w:val="000000" w:themeColor="text1"/>
          <w:sz w:val="20"/>
          <w:szCs w:val="20"/>
        </w:rPr>
        <w:t xml:space="preserve">Overseeing </w:t>
      </w:r>
      <w:r w:rsidR="002D2DF9" w:rsidRPr="007F66AB">
        <w:rPr>
          <w:rFonts w:asciiTheme="minorHAnsi" w:hAnsiTheme="minorHAnsi" w:cstheme="minorHAnsi"/>
          <w:color w:val="000000" w:themeColor="text1"/>
          <w:sz w:val="20"/>
          <w:szCs w:val="20"/>
        </w:rPr>
        <w:t xml:space="preserve">people and organisation development </w:t>
      </w:r>
      <w:r w:rsidRPr="007F66AB">
        <w:rPr>
          <w:rFonts w:asciiTheme="minorHAnsi" w:hAnsiTheme="minorHAnsi" w:cstheme="minorHAnsi"/>
          <w:color w:val="000000" w:themeColor="text1"/>
          <w:sz w:val="20"/>
          <w:szCs w:val="20"/>
        </w:rPr>
        <w:t xml:space="preserve">programmes </w:t>
      </w:r>
      <w:r w:rsidR="002D2DF9" w:rsidRPr="007F66AB">
        <w:rPr>
          <w:rFonts w:asciiTheme="minorHAnsi" w:hAnsiTheme="minorHAnsi" w:cstheme="minorHAnsi"/>
          <w:color w:val="000000" w:themeColor="text1"/>
          <w:sz w:val="20"/>
          <w:szCs w:val="20"/>
        </w:rPr>
        <w:t>from current levels of performance and employee productivity</w:t>
      </w:r>
      <w:r w:rsidRPr="007F66AB">
        <w:rPr>
          <w:rFonts w:asciiTheme="minorHAnsi" w:hAnsiTheme="minorHAnsi" w:cstheme="minorHAnsi"/>
          <w:color w:val="000000" w:themeColor="text1"/>
          <w:sz w:val="20"/>
          <w:szCs w:val="20"/>
        </w:rPr>
        <w:t xml:space="preserve"> to transformational change </w:t>
      </w:r>
      <w:r w:rsidR="002D2DF9" w:rsidRPr="007F66AB">
        <w:rPr>
          <w:rFonts w:asciiTheme="minorHAnsi" w:hAnsiTheme="minorHAnsi" w:cstheme="minorHAnsi"/>
          <w:color w:val="000000" w:themeColor="text1"/>
          <w:sz w:val="20"/>
          <w:szCs w:val="20"/>
        </w:rPr>
        <w:t>specifically in the areas of customer service and sales</w:t>
      </w:r>
    </w:p>
    <w:p w14:paraId="53341746" w14:textId="1ACDB747" w:rsidR="002D2DF9" w:rsidRPr="007F66AB" w:rsidRDefault="00C6373B" w:rsidP="002D2DF9">
      <w:pPr>
        <w:pStyle w:val="Default"/>
        <w:widowControl/>
        <w:numPr>
          <w:ilvl w:val="0"/>
          <w:numId w:val="35"/>
        </w:numPr>
        <w:jc w:val="both"/>
        <w:rPr>
          <w:rFonts w:asciiTheme="minorHAnsi" w:hAnsiTheme="minorHAnsi" w:cstheme="minorHAnsi"/>
          <w:color w:val="000000" w:themeColor="text1"/>
          <w:sz w:val="20"/>
          <w:szCs w:val="20"/>
        </w:rPr>
      </w:pPr>
      <w:r>
        <w:rPr>
          <w:rFonts w:asciiTheme="minorHAnsi" w:hAnsiTheme="minorHAnsi" w:cstheme="minorHAnsi"/>
          <w:bCs/>
          <w:color w:val="000000" w:themeColor="text1"/>
          <w:sz w:val="20"/>
          <w:szCs w:val="20"/>
        </w:rPr>
        <w:t>S</w:t>
      </w:r>
      <w:r w:rsidR="005507A2" w:rsidRPr="007F66AB">
        <w:rPr>
          <w:rFonts w:asciiTheme="minorHAnsi" w:hAnsiTheme="minorHAnsi" w:cstheme="minorHAnsi"/>
          <w:bCs/>
          <w:color w:val="000000" w:themeColor="text1"/>
          <w:sz w:val="20"/>
          <w:szCs w:val="20"/>
        </w:rPr>
        <w:t xml:space="preserve">etting of standards for, and monitoring of </w:t>
      </w:r>
      <w:r w:rsidR="002D2DF9" w:rsidRPr="007F66AB">
        <w:rPr>
          <w:rFonts w:asciiTheme="minorHAnsi" w:hAnsiTheme="minorHAnsi" w:cstheme="minorHAnsi"/>
          <w:bCs/>
          <w:color w:val="000000" w:themeColor="text1"/>
          <w:sz w:val="20"/>
          <w:szCs w:val="20"/>
        </w:rPr>
        <w:t>CIEH professional trainer</w:t>
      </w:r>
      <w:r w:rsidR="005507A2" w:rsidRPr="007F66AB">
        <w:rPr>
          <w:rFonts w:asciiTheme="minorHAnsi" w:hAnsiTheme="minorHAnsi" w:cstheme="minorHAnsi"/>
          <w:bCs/>
          <w:color w:val="000000" w:themeColor="text1"/>
          <w:sz w:val="20"/>
          <w:szCs w:val="20"/>
        </w:rPr>
        <w:t xml:space="preserve"> recruitment, training, accreditation, mentoring and professional development</w:t>
      </w:r>
    </w:p>
    <w:p w14:paraId="4DB4B624" w14:textId="17FFF6E5" w:rsidR="005507A2" w:rsidRPr="00C6373B" w:rsidRDefault="00C6373B" w:rsidP="002D2DF9">
      <w:pPr>
        <w:pStyle w:val="Default"/>
        <w:widowControl/>
        <w:numPr>
          <w:ilvl w:val="0"/>
          <w:numId w:val="35"/>
        </w:numPr>
        <w:jc w:val="both"/>
        <w:rPr>
          <w:rFonts w:asciiTheme="minorHAnsi" w:hAnsiTheme="minorHAnsi" w:cstheme="minorHAnsi"/>
          <w:bCs/>
          <w:color w:val="000000" w:themeColor="text1"/>
          <w:sz w:val="20"/>
          <w:szCs w:val="20"/>
        </w:rPr>
      </w:pPr>
      <w:r>
        <w:rPr>
          <w:rFonts w:asciiTheme="minorHAnsi" w:hAnsiTheme="minorHAnsi" w:cstheme="minorHAnsi"/>
          <w:bCs/>
          <w:color w:val="000000" w:themeColor="text1"/>
          <w:sz w:val="20"/>
          <w:szCs w:val="20"/>
        </w:rPr>
        <w:t>T</w:t>
      </w:r>
      <w:r w:rsidR="005507A2" w:rsidRPr="00C6373B">
        <w:rPr>
          <w:rFonts w:asciiTheme="minorHAnsi" w:hAnsiTheme="minorHAnsi" w:cstheme="minorHAnsi"/>
          <w:bCs/>
          <w:color w:val="000000" w:themeColor="text1"/>
          <w:sz w:val="20"/>
          <w:szCs w:val="20"/>
        </w:rPr>
        <w:t xml:space="preserve">he development of consistency and quality in the </w:t>
      </w:r>
      <w:r w:rsidR="002D2DF9" w:rsidRPr="00C6373B">
        <w:rPr>
          <w:rFonts w:asciiTheme="minorHAnsi" w:hAnsiTheme="minorHAnsi" w:cstheme="minorHAnsi"/>
          <w:bCs/>
          <w:color w:val="000000" w:themeColor="text1"/>
          <w:sz w:val="20"/>
          <w:szCs w:val="20"/>
        </w:rPr>
        <w:t>deliver</w:t>
      </w:r>
      <w:r>
        <w:rPr>
          <w:rFonts w:asciiTheme="minorHAnsi" w:hAnsiTheme="minorHAnsi" w:cstheme="minorHAnsi"/>
          <w:bCs/>
          <w:color w:val="000000" w:themeColor="text1"/>
          <w:sz w:val="20"/>
          <w:szCs w:val="20"/>
        </w:rPr>
        <w:t>y</w:t>
      </w:r>
      <w:r w:rsidR="002D2DF9" w:rsidRPr="00C6373B">
        <w:rPr>
          <w:rFonts w:asciiTheme="minorHAnsi" w:hAnsiTheme="minorHAnsi" w:cstheme="minorHAnsi"/>
          <w:bCs/>
          <w:color w:val="000000" w:themeColor="text1"/>
          <w:sz w:val="20"/>
          <w:szCs w:val="20"/>
        </w:rPr>
        <w:t xml:space="preserve"> on in house learning and development</w:t>
      </w:r>
    </w:p>
    <w:p w14:paraId="28BC7366" w14:textId="77777777" w:rsidR="005507A2" w:rsidRPr="00F833A4" w:rsidRDefault="005507A2" w:rsidP="005507A2">
      <w:pPr>
        <w:pStyle w:val="Default"/>
        <w:widowControl/>
        <w:ind w:left="360"/>
        <w:jc w:val="both"/>
        <w:rPr>
          <w:rFonts w:asciiTheme="minorHAnsi" w:hAnsiTheme="minorHAnsi" w:cstheme="minorHAnsi"/>
          <w:color w:val="000000" w:themeColor="text1"/>
          <w:sz w:val="20"/>
          <w:szCs w:val="20"/>
        </w:rPr>
      </w:pPr>
    </w:p>
    <w:p w14:paraId="60A3CE3E" w14:textId="5417DE6C" w:rsidR="00034606" w:rsidRPr="00F833A4" w:rsidRDefault="00A12B8D" w:rsidP="00121D96">
      <w:pPr>
        <w:pStyle w:val="Default"/>
        <w:widowControl/>
        <w:rPr>
          <w:rFonts w:asciiTheme="minorHAnsi" w:hAnsiTheme="minorHAnsi" w:cstheme="minorHAnsi"/>
          <w:color w:val="000000" w:themeColor="text1"/>
          <w:sz w:val="20"/>
          <w:szCs w:val="20"/>
        </w:rPr>
      </w:pPr>
      <w:proofErr w:type="spellStart"/>
      <w:r w:rsidRPr="00F833A4">
        <w:rPr>
          <w:rFonts w:asciiTheme="minorHAnsi" w:hAnsiTheme="minorHAnsi" w:cstheme="minorHAnsi"/>
          <w:b/>
          <w:color w:val="000000" w:themeColor="text1"/>
          <w:sz w:val="20"/>
          <w:szCs w:val="20"/>
          <w:u w:val="single"/>
        </w:rPr>
        <w:t>Urenco</w:t>
      </w:r>
      <w:proofErr w:type="spellEnd"/>
      <w:r w:rsidRPr="00F833A4">
        <w:rPr>
          <w:rFonts w:asciiTheme="minorHAnsi" w:hAnsiTheme="minorHAnsi" w:cstheme="minorHAnsi"/>
          <w:b/>
          <w:color w:val="000000" w:themeColor="text1"/>
          <w:sz w:val="20"/>
          <w:szCs w:val="20"/>
          <w:u w:val="single"/>
        </w:rPr>
        <w:t xml:space="preserve"> (</w:t>
      </w:r>
      <w:proofErr w:type="spellStart"/>
      <w:r w:rsidRPr="00F833A4">
        <w:rPr>
          <w:rFonts w:asciiTheme="minorHAnsi" w:hAnsiTheme="minorHAnsi" w:cstheme="minorHAnsi"/>
          <w:b/>
          <w:color w:val="000000" w:themeColor="text1"/>
          <w:sz w:val="20"/>
          <w:szCs w:val="20"/>
          <w:u w:val="single"/>
        </w:rPr>
        <w:t>Capenhurst</w:t>
      </w:r>
      <w:proofErr w:type="spellEnd"/>
      <w:r w:rsidRPr="00F833A4">
        <w:rPr>
          <w:rFonts w:asciiTheme="minorHAnsi" w:hAnsiTheme="minorHAnsi" w:cstheme="minorHAnsi"/>
          <w:b/>
          <w:color w:val="000000" w:themeColor="text1"/>
          <w:sz w:val="20"/>
          <w:szCs w:val="20"/>
          <w:u w:val="single"/>
        </w:rPr>
        <w:t>) Limited</w:t>
      </w:r>
      <w:r w:rsidR="00F833A4">
        <w:rPr>
          <w:rFonts w:asciiTheme="minorHAnsi" w:hAnsiTheme="minorHAnsi" w:cstheme="minorHAnsi"/>
          <w:b/>
          <w:color w:val="000000" w:themeColor="text1"/>
          <w:sz w:val="20"/>
          <w:szCs w:val="20"/>
          <w:u w:val="single"/>
        </w:rPr>
        <w:t xml:space="preserve">                       </w:t>
      </w:r>
      <w:r w:rsidRPr="00F833A4">
        <w:rPr>
          <w:rFonts w:asciiTheme="minorHAnsi" w:hAnsiTheme="minorHAnsi" w:cstheme="minorHAnsi"/>
          <w:b/>
          <w:color w:val="000000" w:themeColor="text1"/>
          <w:sz w:val="20"/>
          <w:szCs w:val="20"/>
          <w:u w:val="single"/>
        </w:rPr>
        <w:t xml:space="preserve">   </w:t>
      </w:r>
      <w:r w:rsidRPr="00F833A4">
        <w:rPr>
          <w:rFonts w:asciiTheme="minorHAnsi" w:hAnsiTheme="minorHAnsi" w:cstheme="minorHAnsi"/>
          <w:b/>
          <w:color w:val="000000" w:themeColor="text1"/>
          <w:sz w:val="20"/>
          <w:szCs w:val="20"/>
          <w:u w:val="single"/>
        </w:rPr>
        <w:tab/>
      </w:r>
      <w:r w:rsidRPr="00F833A4">
        <w:rPr>
          <w:rFonts w:asciiTheme="minorHAnsi" w:hAnsiTheme="minorHAnsi" w:cstheme="minorHAnsi"/>
          <w:b/>
          <w:color w:val="000000" w:themeColor="text1"/>
          <w:sz w:val="20"/>
          <w:szCs w:val="20"/>
          <w:u w:val="single"/>
        </w:rPr>
        <w:tab/>
      </w:r>
      <w:r w:rsidRPr="00F833A4">
        <w:rPr>
          <w:rFonts w:asciiTheme="minorHAnsi" w:hAnsiTheme="minorHAnsi" w:cstheme="minorHAnsi"/>
          <w:b/>
          <w:color w:val="000000" w:themeColor="text1"/>
          <w:sz w:val="20"/>
          <w:szCs w:val="20"/>
          <w:u w:val="single"/>
        </w:rPr>
        <w:tab/>
      </w:r>
      <w:r w:rsidRPr="00F833A4">
        <w:rPr>
          <w:rFonts w:asciiTheme="minorHAnsi" w:hAnsiTheme="minorHAnsi" w:cstheme="minorHAnsi"/>
          <w:b/>
          <w:color w:val="000000" w:themeColor="text1"/>
          <w:sz w:val="20"/>
          <w:szCs w:val="20"/>
          <w:u w:val="single"/>
        </w:rPr>
        <w:tab/>
      </w:r>
      <w:r w:rsidRPr="00F833A4">
        <w:rPr>
          <w:rFonts w:asciiTheme="minorHAnsi" w:hAnsiTheme="minorHAnsi" w:cstheme="minorHAnsi"/>
          <w:b/>
          <w:color w:val="000000" w:themeColor="text1"/>
          <w:sz w:val="20"/>
          <w:szCs w:val="20"/>
          <w:u w:val="single"/>
        </w:rPr>
        <w:tab/>
        <w:t xml:space="preserve">               </w:t>
      </w:r>
      <w:r w:rsidRPr="00F833A4">
        <w:rPr>
          <w:rFonts w:asciiTheme="minorHAnsi" w:hAnsiTheme="minorHAnsi" w:cstheme="minorHAnsi"/>
          <w:b/>
          <w:color w:val="000000" w:themeColor="text1"/>
          <w:sz w:val="20"/>
          <w:szCs w:val="20"/>
          <w:u w:val="single"/>
        </w:rPr>
        <w:tab/>
        <w:t xml:space="preserve">February 2007 </w:t>
      </w:r>
      <w:r w:rsidR="00C22265" w:rsidRPr="00F833A4">
        <w:rPr>
          <w:rFonts w:asciiTheme="minorHAnsi" w:hAnsiTheme="minorHAnsi" w:cstheme="minorHAnsi"/>
          <w:b/>
          <w:color w:val="000000" w:themeColor="text1"/>
          <w:sz w:val="20"/>
          <w:szCs w:val="20"/>
          <w:u w:val="single"/>
        </w:rPr>
        <w:t xml:space="preserve">to </w:t>
      </w:r>
      <w:r w:rsidRPr="00F833A4">
        <w:rPr>
          <w:rFonts w:asciiTheme="minorHAnsi" w:hAnsiTheme="minorHAnsi" w:cstheme="minorHAnsi"/>
          <w:b/>
          <w:color w:val="000000" w:themeColor="text1"/>
          <w:sz w:val="20"/>
          <w:szCs w:val="20"/>
          <w:u w:val="single"/>
        </w:rPr>
        <w:t>September 2007</w:t>
      </w:r>
    </w:p>
    <w:p w14:paraId="072C1797" w14:textId="735A82EE" w:rsidR="00E27FA7" w:rsidRPr="00F833A4" w:rsidRDefault="00F833A4" w:rsidP="00034606">
      <w:pPr>
        <w:tabs>
          <w:tab w:val="left" w:pos="2400"/>
          <w:tab w:val="left" w:pos="8500"/>
        </w:tabs>
        <w:spacing w:before="120"/>
        <w:rPr>
          <w:rFonts w:asciiTheme="minorHAnsi" w:hAnsiTheme="minorHAnsi" w:cstheme="minorHAnsi"/>
          <w:i/>
          <w:color w:val="000000" w:themeColor="text1"/>
          <w:sz w:val="20"/>
          <w:szCs w:val="20"/>
        </w:rPr>
      </w:pPr>
      <w:r>
        <w:rPr>
          <w:rFonts w:asciiTheme="minorHAnsi" w:hAnsiTheme="minorHAnsi" w:cstheme="minorHAnsi"/>
          <w:i/>
          <w:color w:val="000000" w:themeColor="text1"/>
          <w:sz w:val="20"/>
          <w:szCs w:val="20"/>
        </w:rPr>
        <w:t>Operates three enrichment plants which enable nuclear power stations around the world to generate electricity.  The facility employs more than 300 people.</w:t>
      </w:r>
    </w:p>
    <w:p w14:paraId="4191A105" w14:textId="0BEC8262" w:rsidR="00034606" w:rsidRPr="00F833A4" w:rsidRDefault="00A12B8D" w:rsidP="00034606">
      <w:pPr>
        <w:tabs>
          <w:tab w:val="left" w:pos="2400"/>
          <w:tab w:val="left" w:pos="8500"/>
        </w:tabs>
        <w:spacing w:before="120"/>
        <w:rPr>
          <w:rFonts w:asciiTheme="minorHAnsi" w:hAnsiTheme="minorHAnsi" w:cstheme="minorHAnsi"/>
          <w:color w:val="000000" w:themeColor="text1"/>
          <w:sz w:val="20"/>
          <w:szCs w:val="20"/>
          <w:u w:val="single"/>
        </w:rPr>
      </w:pPr>
      <w:r w:rsidRPr="00F833A4">
        <w:rPr>
          <w:rFonts w:asciiTheme="minorHAnsi" w:hAnsiTheme="minorHAnsi" w:cstheme="minorHAnsi"/>
          <w:color w:val="000000" w:themeColor="text1"/>
          <w:sz w:val="20"/>
          <w:szCs w:val="20"/>
          <w:u w:val="single"/>
        </w:rPr>
        <w:t>Interim Learning and Development Advisor</w:t>
      </w:r>
    </w:p>
    <w:p w14:paraId="244D1837" w14:textId="77777777" w:rsidR="00A12B8D" w:rsidRPr="00A12B8D" w:rsidRDefault="00A12B8D" w:rsidP="00A12B8D">
      <w:pPr>
        <w:pStyle w:val="ListParagraph"/>
        <w:numPr>
          <w:ilvl w:val="0"/>
          <w:numId w:val="22"/>
        </w:numPr>
        <w:tabs>
          <w:tab w:val="left" w:pos="1800"/>
          <w:tab w:val="left" w:pos="2400"/>
          <w:tab w:val="left" w:pos="8500"/>
        </w:tabs>
        <w:spacing w:before="120"/>
        <w:rPr>
          <w:rFonts w:asciiTheme="minorHAnsi" w:hAnsiTheme="minorHAnsi" w:cstheme="minorHAnsi"/>
          <w:bCs/>
          <w:color w:val="000000" w:themeColor="text1"/>
          <w:sz w:val="20"/>
          <w:szCs w:val="20"/>
        </w:rPr>
      </w:pPr>
      <w:r w:rsidRPr="00A12B8D">
        <w:rPr>
          <w:rFonts w:asciiTheme="minorHAnsi" w:hAnsiTheme="minorHAnsi" w:cstheme="minorHAnsi"/>
          <w:bCs/>
          <w:color w:val="000000" w:themeColor="text1"/>
          <w:sz w:val="20"/>
          <w:szCs w:val="20"/>
        </w:rPr>
        <w:t>Led the company to effectively support the bid for Investors re-accreditation in 2008 and Investors in People Profile Accreditation in 2011</w:t>
      </w:r>
    </w:p>
    <w:p w14:paraId="3CA6BA17" w14:textId="77777777" w:rsidR="00A12B8D" w:rsidRPr="00A12B8D" w:rsidRDefault="00A12B8D" w:rsidP="00A12B8D">
      <w:pPr>
        <w:pStyle w:val="ListParagraph"/>
        <w:numPr>
          <w:ilvl w:val="0"/>
          <w:numId w:val="22"/>
        </w:numPr>
        <w:tabs>
          <w:tab w:val="left" w:pos="1800"/>
          <w:tab w:val="left" w:pos="2400"/>
          <w:tab w:val="left" w:pos="8500"/>
        </w:tabs>
        <w:spacing w:before="120"/>
        <w:rPr>
          <w:rFonts w:asciiTheme="minorHAnsi" w:hAnsiTheme="minorHAnsi" w:cstheme="minorHAnsi"/>
          <w:bCs/>
          <w:color w:val="000000" w:themeColor="text1"/>
          <w:sz w:val="20"/>
          <w:szCs w:val="20"/>
        </w:rPr>
      </w:pPr>
      <w:r w:rsidRPr="00A12B8D">
        <w:rPr>
          <w:rFonts w:asciiTheme="minorHAnsi" w:hAnsiTheme="minorHAnsi" w:cstheme="minorHAnsi"/>
          <w:bCs/>
          <w:color w:val="000000" w:themeColor="text1"/>
          <w:sz w:val="20"/>
          <w:szCs w:val="20"/>
        </w:rPr>
        <w:t xml:space="preserve">Developed an evaluation strategy for UCL people development activities to achieve </w:t>
      </w:r>
      <w:proofErr w:type="spellStart"/>
      <w:r w:rsidRPr="00A12B8D">
        <w:rPr>
          <w:rFonts w:asciiTheme="minorHAnsi" w:hAnsiTheme="minorHAnsi" w:cstheme="minorHAnsi"/>
          <w:bCs/>
          <w:color w:val="000000" w:themeColor="text1"/>
          <w:sz w:val="20"/>
          <w:szCs w:val="20"/>
        </w:rPr>
        <w:t>Urenco</w:t>
      </w:r>
      <w:proofErr w:type="spellEnd"/>
      <w:r w:rsidRPr="00A12B8D">
        <w:rPr>
          <w:rFonts w:asciiTheme="minorHAnsi" w:hAnsiTheme="minorHAnsi" w:cstheme="minorHAnsi"/>
          <w:bCs/>
          <w:color w:val="000000" w:themeColor="text1"/>
          <w:sz w:val="20"/>
          <w:szCs w:val="20"/>
        </w:rPr>
        <w:t xml:space="preserve"> corporate values and improve the performance of </w:t>
      </w:r>
      <w:proofErr w:type="gramStart"/>
      <w:r w:rsidRPr="00A12B8D">
        <w:rPr>
          <w:rFonts w:asciiTheme="minorHAnsi" w:hAnsiTheme="minorHAnsi" w:cstheme="minorHAnsi"/>
          <w:bCs/>
          <w:color w:val="000000" w:themeColor="text1"/>
          <w:sz w:val="20"/>
          <w:szCs w:val="20"/>
        </w:rPr>
        <w:t>UCL</w:t>
      </w:r>
      <w:proofErr w:type="gramEnd"/>
    </w:p>
    <w:p w14:paraId="633DE277" w14:textId="77777777" w:rsidR="00A12B8D" w:rsidRPr="00A12B8D" w:rsidRDefault="00A12B8D" w:rsidP="00A12B8D">
      <w:pPr>
        <w:pStyle w:val="ListParagraph"/>
        <w:numPr>
          <w:ilvl w:val="0"/>
          <w:numId w:val="22"/>
        </w:numPr>
        <w:tabs>
          <w:tab w:val="left" w:pos="1800"/>
          <w:tab w:val="left" w:pos="2400"/>
          <w:tab w:val="left" w:pos="8500"/>
        </w:tabs>
        <w:spacing w:before="120"/>
        <w:rPr>
          <w:rFonts w:asciiTheme="minorHAnsi" w:hAnsiTheme="minorHAnsi" w:cstheme="minorHAnsi"/>
          <w:bCs/>
          <w:color w:val="000000" w:themeColor="text1"/>
          <w:sz w:val="20"/>
          <w:szCs w:val="20"/>
        </w:rPr>
      </w:pPr>
      <w:r w:rsidRPr="00A12B8D">
        <w:rPr>
          <w:rFonts w:asciiTheme="minorHAnsi" w:hAnsiTheme="minorHAnsi" w:cstheme="minorHAnsi"/>
          <w:bCs/>
          <w:color w:val="000000" w:themeColor="text1"/>
          <w:sz w:val="20"/>
          <w:szCs w:val="20"/>
        </w:rPr>
        <w:t>Implemented delivery of organizational development interventions in line with Company Instructions and nuclear regulations</w:t>
      </w:r>
    </w:p>
    <w:p w14:paraId="7113E1A5" w14:textId="5ED4843B" w:rsidR="00A12B8D" w:rsidRDefault="00A12B8D" w:rsidP="00A12B8D">
      <w:pPr>
        <w:pStyle w:val="ListParagraph"/>
        <w:numPr>
          <w:ilvl w:val="0"/>
          <w:numId w:val="22"/>
        </w:numPr>
        <w:tabs>
          <w:tab w:val="left" w:pos="1800"/>
          <w:tab w:val="left" w:pos="2400"/>
          <w:tab w:val="left" w:pos="8500"/>
        </w:tabs>
        <w:spacing w:before="120"/>
        <w:rPr>
          <w:rFonts w:asciiTheme="minorHAnsi" w:hAnsiTheme="minorHAnsi" w:cstheme="minorHAnsi"/>
          <w:bCs/>
          <w:color w:val="000000" w:themeColor="text1"/>
          <w:sz w:val="20"/>
          <w:szCs w:val="20"/>
        </w:rPr>
      </w:pPr>
      <w:r w:rsidRPr="00A12B8D">
        <w:rPr>
          <w:rFonts w:asciiTheme="minorHAnsi" w:hAnsiTheme="minorHAnsi" w:cstheme="minorHAnsi"/>
          <w:bCs/>
          <w:color w:val="000000" w:themeColor="text1"/>
          <w:sz w:val="20"/>
          <w:szCs w:val="20"/>
        </w:rPr>
        <w:t xml:space="preserve">Created a tactical plan to improve statutory training compliance levels; improved by </w:t>
      </w:r>
      <w:proofErr w:type="gramStart"/>
      <w:r w:rsidRPr="00A12B8D">
        <w:rPr>
          <w:rFonts w:asciiTheme="minorHAnsi" w:hAnsiTheme="minorHAnsi" w:cstheme="minorHAnsi"/>
          <w:bCs/>
          <w:color w:val="000000" w:themeColor="text1"/>
          <w:sz w:val="20"/>
          <w:szCs w:val="20"/>
        </w:rPr>
        <w:t>42.4%</w:t>
      </w:r>
      <w:proofErr w:type="gramEnd"/>
    </w:p>
    <w:p w14:paraId="19E1A25A" w14:textId="77777777" w:rsidR="00B503F4" w:rsidRPr="00B503F4" w:rsidRDefault="00B503F4" w:rsidP="00B503F4">
      <w:pPr>
        <w:tabs>
          <w:tab w:val="left" w:pos="1800"/>
          <w:tab w:val="left" w:pos="2400"/>
          <w:tab w:val="left" w:pos="8500"/>
        </w:tabs>
        <w:rPr>
          <w:rFonts w:asciiTheme="minorHAnsi" w:hAnsiTheme="minorHAnsi" w:cstheme="minorHAnsi"/>
          <w:bCs/>
          <w:color w:val="000000" w:themeColor="text1"/>
          <w:sz w:val="20"/>
          <w:szCs w:val="20"/>
        </w:rPr>
      </w:pPr>
    </w:p>
    <w:p w14:paraId="4A77C791" w14:textId="5BAB3599" w:rsidR="00FE1E2A" w:rsidRPr="00443143" w:rsidRDefault="00F833A4" w:rsidP="00A12B8D">
      <w:pPr>
        <w:tabs>
          <w:tab w:val="left" w:pos="1800"/>
          <w:tab w:val="left" w:pos="2400"/>
          <w:tab w:val="left" w:pos="8500"/>
        </w:tabs>
        <w:spacing w:before="120"/>
        <w:rPr>
          <w:rFonts w:asciiTheme="minorHAnsi" w:hAnsiTheme="minorHAnsi" w:cstheme="minorHAnsi"/>
          <w:b/>
          <w:color w:val="000000" w:themeColor="text1"/>
          <w:sz w:val="20"/>
          <w:szCs w:val="20"/>
          <w:u w:val="single"/>
        </w:rPr>
      </w:pPr>
      <w:r w:rsidRPr="00443143">
        <w:rPr>
          <w:rFonts w:asciiTheme="minorHAnsi" w:hAnsiTheme="minorHAnsi" w:cstheme="minorHAnsi"/>
          <w:b/>
          <w:color w:val="000000" w:themeColor="text1"/>
          <w:sz w:val="20"/>
          <w:szCs w:val="20"/>
          <w:u w:val="single"/>
        </w:rPr>
        <w:t xml:space="preserve">Britvic Soft Drinks Ltd.            </w:t>
      </w:r>
      <w:r w:rsidR="00443143">
        <w:rPr>
          <w:rFonts w:asciiTheme="minorHAnsi" w:hAnsiTheme="minorHAnsi" w:cstheme="minorHAnsi"/>
          <w:b/>
          <w:color w:val="000000" w:themeColor="text1"/>
          <w:sz w:val="20"/>
          <w:szCs w:val="20"/>
          <w:u w:val="single"/>
        </w:rPr>
        <w:t xml:space="preserve"> </w:t>
      </w:r>
      <w:r w:rsidRPr="00443143">
        <w:rPr>
          <w:rFonts w:asciiTheme="minorHAnsi" w:hAnsiTheme="minorHAnsi" w:cstheme="minorHAnsi"/>
          <w:b/>
          <w:color w:val="000000" w:themeColor="text1"/>
          <w:sz w:val="20"/>
          <w:szCs w:val="20"/>
          <w:u w:val="single"/>
        </w:rPr>
        <w:t xml:space="preserve">                                                                                                                       March 2001</w:t>
      </w:r>
      <w:r w:rsidR="00C22265" w:rsidRPr="00443143">
        <w:rPr>
          <w:rFonts w:asciiTheme="minorHAnsi" w:hAnsiTheme="minorHAnsi" w:cstheme="minorHAnsi"/>
          <w:b/>
          <w:color w:val="000000" w:themeColor="text1"/>
          <w:sz w:val="20"/>
          <w:szCs w:val="20"/>
          <w:u w:val="single"/>
        </w:rPr>
        <w:t xml:space="preserve"> to </w:t>
      </w:r>
      <w:r w:rsidRPr="00443143">
        <w:rPr>
          <w:rFonts w:asciiTheme="minorHAnsi" w:hAnsiTheme="minorHAnsi" w:cstheme="minorHAnsi"/>
          <w:b/>
          <w:color w:val="000000" w:themeColor="text1"/>
          <w:sz w:val="20"/>
          <w:szCs w:val="20"/>
          <w:u w:val="single"/>
        </w:rPr>
        <w:t>September 2006</w:t>
      </w:r>
    </w:p>
    <w:p w14:paraId="6804AA0F" w14:textId="1E135518" w:rsidR="00443143" w:rsidRPr="00443143" w:rsidRDefault="00443143" w:rsidP="00443143">
      <w:pPr>
        <w:spacing w:before="120"/>
        <w:rPr>
          <w:rFonts w:asciiTheme="minorHAnsi" w:hAnsiTheme="minorHAnsi" w:cstheme="minorHAnsi"/>
          <w:i/>
          <w:color w:val="000000" w:themeColor="text1"/>
          <w:sz w:val="20"/>
          <w:szCs w:val="20"/>
        </w:rPr>
      </w:pPr>
      <w:r w:rsidRPr="00443143">
        <w:rPr>
          <w:rFonts w:asciiTheme="minorHAnsi" w:hAnsiTheme="minorHAnsi" w:cstheme="minorHAnsi"/>
          <w:i/>
          <w:color w:val="000000" w:themeColor="text1"/>
          <w:sz w:val="20"/>
          <w:szCs w:val="20"/>
        </w:rPr>
        <w:t xml:space="preserve">The number one provider of branded still soft drinks in Great Britain and the number two provider of branded carbonated soft drinks in Great Britain operating in and exporting to more than 50 </w:t>
      </w:r>
      <w:proofErr w:type="gramStart"/>
      <w:r w:rsidRPr="00443143">
        <w:rPr>
          <w:rFonts w:asciiTheme="minorHAnsi" w:hAnsiTheme="minorHAnsi" w:cstheme="minorHAnsi"/>
          <w:i/>
          <w:color w:val="000000" w:themeColor="text1"/>
          <w:sz w:val="20"/>
          <w:szCs w:val="20"/>
        </w:rPr>
        <w:t>countries</w:t>
      </w:r>
      <w:proofErr w:type="gramEnd"/>
    </w:p>
    <w:p w14:paraId="76CCC610" w14:textId="75238EA2" w:rsidR="00FE1E2A" w:rsidRPr="00443143" w:rsidRDefault="00F833A4" w:rsidP="00FE1E2A">
      <w:pPr>
        <w:tabs>
          <w:tab w:val="left" w:pos="2400"/>
          <w:tab w:val="left" w:pos="8500"/>
        </w:tabs>
        <w:spacing w:before="120"/>
        <w:rPr>
          <w:rFonts w:asciiTheme="minorHAnsi" w:hAnsiTheme="minorHAnsi" w:cstheme="minorHAnsi"/>
          <w:color w:val="000000" w:themeColor="text1"/>
          <w:sz w:val="20"/>
          <w:szCs w:val="20"/>
          <w:u w:val="single"/>
        </w:rPr>
      </w:pPr>
      <w:r w:rsidRPr="00443143">
        <w:rPr>
          <w:rFonts w:asciiTheme="minorHAnsi" w:hAnsiTheme="minorHAnsi" w:cstheme="minorHAnsi"/>
          <w:color w:val="000000" w:themeColor="text1"/>
          <w:sz w:val="20"/>
          <w:szCs w:val="20"/>
          <w:u w:val="single"/>
        </w:rPr>
        <w:t>Business Analyst</w:t>
      </w:r>
    </w:p>
    <w:p w14:paraId="285E7773" w14:textId="086FD978" w:rsidR="00F833A4" w:rsidRPr="00443143" w:rsidRDefault="00443143" w:rsidP="00443143">
      <w:pPr>
        <w:tabs>
          <w:tab w:val="left" w:pos="1800"/>
        </w:tabs>
        <w:spacing w:before="120"/>
        <w:rPr>
          <w:rFonts w:asciiTheme="minorHAnsi" w:hAnsiTheme="minorHAnsi" w:cstheme="minorHAnsi"/>
          <w:bCs/>
          <w:color w:val="000000" w:themeColor="text1"/>
          <w:sz w:val="20"/>
          <w:szCs w:val="20"/>
        </w:rPr>
      </w:pPr>
      <w:r w:rsidRPr="00443143">
        <w:rPr>
          <w:rFonts w:asciiTheme="minorHAnsi" w:hAnsiTheme="minorHAnsi" w:cstheme="minorHAnsi"/>
          <w:bCs/>
          <w:color w:val="000000" w:themeColor="text1"/>
          <w:sz w:val="20"/>
          <w:szCs w:val="20"/>
        </w:rPr>
        <w:t xml:space="preserve">Part of an organization wide business transformation project to introduce ERP and CRM systems.  Seconded to the team tasked with analysing functionality of system, providing user acceptance testing and designing and delivering training to the commercial team user population.  During project discovered a passion for </w:t>
      </w:r>
      <w:r>
        <w:rPr>
          <w:rFonts w:asciiTheme="minorHAnsi" w:hAnsiTheme="minorHAnsi" w:cstheme="minorHAnsi"/>
          <w:bCs/>
          <w:color w:val="000000" w:themeColor="text1"/>
          <w:sz w:val="20"/>
          <w:szCs w:val="20"/>
        </w:rPr>
        <w:t>Organisation</w:t>
      </w:r>
      <w:r w:rsidRPr="00443143">
        <w:rPr>
          <w:rFonts w:asciiTheme="minorHAnsi" w:hAnsiTheme="minorHAnsi" w:cstheme="minorHAnsi"/>
          <w:bCs/>
          <w:color w:val="000000" w:themeColor="text1"/>
          <w:sz w:val="20"/>
          <w:szCs w:val="20"/>
        </w:rPr>
        <w:t xml:space="preserve"> Development and intuitive talent for creating successful </w:t>
      </w:r>
      <w:r>
        <w:rPr>
          <w:rFonts w:asciiTheme="minorHAnsi" w:hAnsiTheme="minorHAnsi" w:cstheme="minorHAnsi"/>
          <w:bCs/>
          <w:color w:val="000000" w:themeColor="text1"/>
          <w:sz w:val="20"/>
          <w:szCs w:val="20"/>
        </w:rPr>
        <w:t>development and behaviour change</w:t>
      </w:r>
      <w:r w:rsidRPr="00443143">
        <w:rPr>
          <w:rFonts w:asciiTheme="minorHAnsi" w:hAnsiTheme="minorHAnsi" w:cstheme="minorHAnsi"/>
          <w:bCs/>
          <w:color w:val="000000" w:themeColor="text1"/>
          <w:sz w:val="20"/>
          <w:szCs w:val="20"/>
        </w:rPr>
        <w:t xml:space="preserve"> interventions. </w:t>
      </w:r>
    </w:p>
    <w:p w14:paraId="7521BD09" w14:textId="36B066A4" w:rsidR="00F833A4" w:rsidRPr="00443143" w:rsidRDefault="00F833A4" w:rsidP="00443143">
      <w:pPr>
        <w:pStyle w:val="ListParagraph"/>
        <w:numPr>
          <w:ilvl w:val="0"/>
          <w:numId w:val="22"/>
        </w:numPr>
        <w:tabs>
          <w:tab w:val="left" w:pos="1800"/>
        </w:tabs>
        <w:ind w:left="357" w:hanging="357"/>
        <w:rPr>
          <w:rFonts w:asciiTheme="minorHAnsi" w:hAnsiTheme="minorHAnsi" w:cstheme="minorHAnsi"/>
          <w:b/>
          <w:color w:val="000000" w:themeColor="text1"/>
          <w:sz w:val="20"/>
          <w:szCs w:val="20"/>
        </w:rPr>
      </w:pPr>
      <w:r w:rsidRPr="00443143">
        <w:rPr>
          <w:rFonts w:asciiTheme="minorHAnsi" w:hAnsiTheme="minorHAnsi" w:cstheme="minorHAnsi"/>
          <w:color w:val="000000" w:themeColor="text1"/>
          <w:sz w:val="20"/>
          <w:szCs w:val="20"/>
        </w:rPr>
        <w:lastRenderedPageBreak/>
        <w:t xml:space="preserve">Completed Development Needs Analysis demonstrated the requirement for an organisation development intervention focused on user adoption through communication and change </w:t>
      </w:r>
      <w:proofErr w:type="gramStart"/>
      <w:r w:rsidRPr="00443143">
        <w:rPr>
          <w:rFonts w:asciiTheme="minorHAnsi" w:hAnsiTheme="minorHAnsi" w:cstheme="minorHAnsi"/>
          <w:color w:val="000000" w:themeColor="text1"/>
          <w:sz w:val="20"/>
          <w:szCs w:val="20"/>
        </w:rPr>
        <w:t>management</w:t>
      </w:r>
      <w:proofErr w:type="gramEnd"/>
      <w:r w:rsidRPr="00443143">
        <w:rPr>
          <w:rFonts w:asciiTheme="minorHAnsi" w:hAnsiTheme="minorHAnsi" w:cstheme="minorHAnsi"/>
          <w:color w:val="000000" w:themeColor="text1"/>
          <w:sz w:val="20"/>
          <w:szCs w:val="20"/>
        </w:rPr>
        <w:t xml:space="preserve"> </w:t>
      </w:r>
    </w:p>
    <w:p w14:paraId="2F62757B" w14:textId="4E4E1C06" w:rsidR="00F833A4" w:rsidRPr="00443143" w:rsidRDefault="00F833A4" w:rsidP="00CC298A">
      <w:pPr>
        <w:pStyle w:val="ListParagraph"/>
        <w:numPr>
          <w:ilvl w:val="0"/>
          <w:numId w:val="22"/>
        </w:numPr>
        <w:tabs>
          <w:tab w:val="left" w:pos="1800"/>
        </w:tabs>
        <w:spacing w:before="120"/>
        <w:rPr>
          <w:rFonts w:asciiTheme="minorHAnsi" w:hAnsiTheme="minorHAnsi" w:cstheme="minorHAnsi"/>
          <w:b/>
          <w:color w:val="000000" w:themeColor="text1"/>
          <w:sz w:val="20"/>
          <w:szCs w:val="20"/>
        </w:rPr>
      </w:pPr>
      <w:r w:rsidRPr="00443143">
        <w:rPr>
          <w:rFonts w:asciiTheme="minorHAnsi" w:hAnsiTheme="minorHAnsi" w:cstheme="minorHAnsi"/>
          <w:bCs/>
          <w:color w:val="000000" w:themeColor="text1"/>
          <w:sz w:val="20"/>
          <w:szCs w:val="20"/>
        </w:rPr>
        <w:t xml:space="preserve">Prepared the Business Unit Controllers for the delivery of 18 </w:t>
      </w:r>
      <w:r w:rsidR="00443143" w:rsidRPr="00443143">
        <w:rPr>
          <w:rFonts w:asciiTheme="minorHAnsi" w:hAnsiTheme="minorHAnsi" w:cstheme="minorHAnsi"/>
          <w:bCs/>
          <w:color w:val="000000" w:themeColor="text1"/>
          <w:sz w:val="20"/>
          <w:szCs w:val="20"/>
        </w:rPr>
        <w:t>two-day</w:t>
      </w:r>
      <w:r w:rsidRPr="00443143">
        <w:rPr>
          <w:rFonts w:asciiTheme="minorHAnsi" w:hAnsiTheme="minorHAnsi" w:cstheme="minorHAnsi"/>
          <w:bCs/>
          <w:color w:val="000000" w:themeColor="text1"/>
          <w:sz w:val="20"/>
          <w:szCs w:val="20"/>
        </w:rPr>
        <w:t xml:space="preserve"> workshops to a 200 strong senior customer management team to facilitate the realisation of the £2.1m benefit from the CRM.  </w:t>
      </w:r>
    </w:p>
    <w:p w14:paraId="0BDCD668" w14:textId="43D9C7C5" w:rsidR="00F833A4" w:rsidRPr="00443143" w:rsidRDefault="00F833A4" w:rsidP="00F833A4">
      <w:pPr>
        <w:pStyle w:val="ListParagraph"/>
        <w:numPr>
          <w:ilvl w:val="0"/>
          <w:numId w:val="44"/>
        </w:numPr>
        <w:tabs>
          <w:tab w:val="left" w:pos="1800"/>
        </w:tabs>
        <w:spacing w:before="120"/>
        <w:rPr>
          <w:rFonts w:asciiTheme="minorHAnsi" w:hAnsiTheme="minorHAnsi" w:cstheme="minorHAnsi"/>
          <w:bCs/>
          <w:color w:val="000000" w:themeColor="text1"/>
          <w:sz w:val="20"/>
          <w:szCs w:val="20"/>
        </w:rPr>
      </w:pPr>
      <w:r w:rsidRPr="00443143">
        <w:rPr>
          <w:rFonts w:asciiTheme="minorHAnsi" w:hAnsiTheme="minorHAnsi" w:cstheme="minorHAnsi"/>
          <w:bCs/>
          <w:color w:val="000000" w:themeColor="text1"/>
          <w:sz w:val="20"/>
          <w:szCs w:val="20"/>
        </w:rPr>
        <w:t>Programme improved f</w:t>
      </w:r>
      <w:r w:rsidRPr="00F833A4">
        <w:rPr>
          <w:rFonts w:asciiTheme="minorHAnsi" w:hAnsiTheme="minorHAnsi" w:cstheme="minorHAnsi"/>
          <w:bCs/>
          <w:color w:val="000000" w:themeColor="text1"/>
          <w:sz w:val="20"/>
          <w:szCs w:val="20"/>
        </w:rPr>
        <w:t>orecast accuracy reducing Promotions not set to Active from 614 to 52 and Not Active Off Invoice promotional PD went down from £2.7m to £404K resulting in fewer invoice queries.</w:t>
      </w:r>
    </w:p>
    <w:p w14:paraId="14D1B965" w14:textId="241A7666" w:rsidR="00F833A4" w:rsidRPr="00F833A4" w:rsidRDefault="00F833A4" w:rsidP="00F833A4">
      <w:pPr>
        <w:pStyle w:val="ListParagraph"/>
        <w:numPr>
          <w:ilvl w:val="0"/>
          <w:numId w:val="44"/>
        </w:numPr>
        <w:tabs>
          <w:tab w:val="left" w:pos="1800"/>
        </w:tabs>
        <w:spacing w:before="120"/>
        <w:rPr>
          <w:rFonts w:asciiTheme="minorHAnsi" w:hAnsiTheme="minorHAnsi" w:cstheme="minorHAnsi"/>
          <w:bCs/>
          <w:color w:val="000000" w:themeColor="text1"/>
          <w:sz w:val="20"/>
          <w:szCs w:val="20"/>
        </w:rPr>
      </w:pPr>
      <w:r w:rsidRPr="00443143">
        <w:rPr>
          <w:rFonts w:asciiTheme="minorHAnsi" w:hAnsiTheme="minorHAnsi" w:cstheme="minorHAnsi"/>
          <w:bCs/>
          <w:color w:val="000000" w:themeColor="text1"/>
          <w:sz w:val="20"/>
          <w:szCs w:val="20"/>
        </w:rPr>
        <w:t xml:space="preserve">Oversaw a PD variance reduction of 62%, a £9m improvement within two weeks of roll </w:t>
      </w:r>
      <w:proofErr w:type="gramStart"/>
      <w:r w:rsidRPr="00443143">
        <w:rPr>
          <w:rFonts w:asciiTheme="minorHAnsi" w:hAnsiTheme="minorHAnsi" w:cstheme="minorHAnsi"/>
          <w:bCs/>
          <w:color w:val="000000" w:themeColor="text1"/>
          <w:sz w:val="20"/>
          <w:szCs w:val="20"/>
        </w:rPr>
        <w:t>out</w:t>
      </w:r>
      <w:proofErr w:type="gramEnd"/>
    </w:p>
    <w:p w14:paraId="34875A53" w14:textId="77777777" w:rsidR="00B503F4" w:rsidRPr="00B503F4" w:rsidRDefault="00B503F4" w:rsidP="00B503F4">
      <w:pPr>
        <w:pStyle w:val="ListParagraph"/>
        <w:tabs>
          <w:tab w:val="left" w:pos="1800"/>
        </w:tabs>
        <w:ind w:left="357"/>
        <w:rPr>
          <w:rFonts w:asciiTheme="minorHAnsi" w:hAnsiTheme="minorHAnsi" w:cstheme="minorHAnsi"/>
          <w:b/>
          <w:color w:val="FF0000"/>
          <w:sz w:val="20"/>
          <w:szCs w:val="20"/>
        </w:rPr>
      </w:pPr>
    </w:p>
    <w:p w14:paraId="6CB618B4" w14:textId="77777777" w:rsidR="00443143" w:rsidRDefault="00443143">
      <w:pPr>
        <w:rPr>
          <w:rFonts w:asciiTheme="minorHAnsi" w:hAnsiTheme="minorHAnsi" w:cstheme="minorHAnsi"/>
          <w:b/>
          <w:color w:val="000000" w:themeColor="text1"/>
          <w:sz w:val="20"/>
          <w:szCs w:val="20"/>
          <w:u w:val="single"/>
        </w:rPr>
      </w:pPr>
      <w:r>
        <w:rPr>
          <w:rFonts w:asciiTheme="minorHAnsi" w:hAnsiTheme="minorHAnsi" w:cstheme="minorHAnsi"/>
          <w:b/>
          <w:color w:val="000000" w:themeColor="text1"/>
          <w:sz w:val="20"/>
          <w:szCs w:val="20"/>
          <w:u w:val="single"/>
        </w:rPr>
        <w:t xml:space="preserve">Other Roles  </w:t>
      </w:r>
    </w:p>
    <w:p w14:paraId="3009C062" w14:textId="595106D6" w:rsidR="00FB3EF5" w:rsidRDefault="00FB3EF5" w:rsidP="00443143">
      <w:pPr>
        <w:pStyle w:val="ListParagraph"/>
        <w:numPr>
          <w:ilvl w:val="0"/>
          <w:numId w:val="22"/>
        </w:numPr>
        <w:tabs>
          <w:tab w:val="left" w:pos="1800"/>
        </w:tabs>
        <w:ind w:left="357" w:hanging="357"/>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Non-Executive Director – Catch 22 Talent Ltd</w:t>
      </w:r>
    </w:p>
    <w:p w14:paraId="20DEA11C" w14:textId="773E6731" w:rsidR="00443143" w:rsidRPr="00443143" w:rsidRDefault="00443143" w:rsidP="00443143">
      <w:pPr>
        <w:pStyle w:val="ListParagraph"/>
        <w:numPr>
          <w:ilvl w:val="0"/>
          <w:numId w:val="22"/>
        </w:numPr>
        <w:tabs>
          <w:tab w:val="left" w:pos="1800"/>
        </w:tabs>
        <w:ind w:left="357" w:hanging="357"/>
        <w:rPr>
          <w:rFonts w:asciiTheme="minorHAnsi" w:hAnsiTheme="minorHAnsi" w:cstheme="minorHAnsi"/>
          <w:color w:val="000000" w:themeColor="text1"/>
          <w:sz w:val="20"/>
          <w:szCs w:val="20"/>
        </w:rPr>
      </w:pPr>
      <w:r w:rsidRPr="00443143">
        <w:rPr>
          <w:rFonts w:asciiTheme="minorHAnsi" w:hAnsiTheme="minorHAnsi" w:cstheme="minorHAnsi"/>
          <w:color w:val="000000" w:themeColor="text1"/>
          <w:sz w:val="20"/>
          <w:szCs w:val="20"/>
        </w:rPr>
        <w:t>Key Account Manager – Kraft Foods Ltd</w:t>
      </w:r>
    </w:p>
    <w:p w14:paraId="17D7826C" w14:textId="77777777" w:rsidR="00443143" w:rsidRPr="00443143" w:rsidRDefault="00443143" w:rsidP="00443143">
      <w:pPr>
        <w:pStyle w:val="ListParagraph"/>
        <w:numPr>
          <w:ilvl w:val="0"/>
          <w:numId w:val="22"/>
        </w:numPr>
        <w:tabs>
          <w:tab w:val="left" w:pos="1800"/>
        </w:tabs>
        <w:ind w:left="357" w:hanging="357"/>
        <w:rPr>
          <w:rFonts w:asciiTheme="minorHAnsi" w:hAnsiTheme="minorHAnsi" w:cstheme="minorHAnsi"/>
          <w:color w:val="000000" w:themeColor="text1"/>
          <w:sz w:val="20"/>
          <w:szCs w:val="20"/>
        </w:rPr>
      </w:pPr>
      <w:r w:rsidRPr="00443143">
        <w:rPr>
          <w:rFonts w:asciiTheme="minorHAnsi" w:hAnsiTheme="minorHAnsi" w:cstheme="minorHAnsi"/>
          <w:color w:val="000000" w:themeColor="text1"/>
          <w:sz w:val="20"/>
          <w:szCs w:val="20"/>
        </w:rPr>
        <w:t xml:space="preserve">Sales Co-ordinator – Greco’s </w:t>
      </w:r>
    </w:p>
    <w:p w14:paraId="41B31525" w14:textId="77777777" w:rsidR="00443143" w:rsidRPr="00443143" w:rsidRDefault="00443143" w:rsidP="00443143">
      <w:pPr>
        <w:pStyle w:val="ListParagraph"/>
        <w:numPr>
          <w:ilvl w:val="0"/>
          <w:numId w:val="22"/>
        </w:numPr>
        <w:tabs>
          <w:tab w:val="left" w:pos="1800"/>
        </w:tabs>
        <w:ind w:left="357" w:hanging="357"/>
        <w:rPr>
          <w:rFonts w:asciiTheme="minorHAnsi" w:hAnsiTheme="minorHAnsi" w:cstheme="minorHAnsi"/>
          <w:color w:val="000000" w:themeColor="text1"/>
          <w:sz w:val="20"/>
          <w:szCs w:val="20"/>
        </w:rPr>
      </w:pPr>
      <w:r w:rsidRPr="00443143">
        <w:rPr>
          <w:rFonts w:asciiTheme="minorHAnsi" w:hAnsiTheme="minorHAnsi" w:cstheme="minorHAnsi"/>
          <w:color w:val="000000" w:themeColor="text1"/>
          <w:sz w:val="20"/>
          <w:szCs w:val="20"/>
        </w:rPr>
        <w:t xml:space="preserve">Sales and Marketing Manager – Rank Leisure Ltd </w:t>
      </w:r>
    </w:p>
    <w:p w14:paraId="6B13C50A" w14:textId="77D976F9" w:rsidR="00443143" w:rsidRDefault="00443143">
      <w:pPr>
        <w:rPr>
          <w:rFonts w:asciiTheme="minorHAnsi" w:hAnsiTheme="minorHAnsi" w:cstheme="minorHAnsi"/>
          <w:b/>
          <w:sz w:val="22"/>
          <w:szCs w:val="22"/>
        </w:rPr>
      </w:pPr>
      <w:r w:rsidRPr="00443143">
        <w:rPr>
          <w:rFonts w:asciiTheme="minorHAnsi" w:hAnsiTheme="minorHAnsi" w:cstheme="minorHAnsi"/>
          <w:b/>
          <w:color w:val="000000" w:themeColor="text1"/>
          <w:sz w:val="20"/>
          <w:szCs w:val="20"/>
          <w:u w:val="single"/>
        </w:rPr>
        <w:t xml:space="preserve">            </w:t>
      </w:r>
      <w:r>
        <w:rPr>
          <w:rFonts w:asciiTheme="minorHAnsi" w:hAnsiTheme="minorHAnsi" w:cstheme="minorHAnsi"/>
          <w:b/>
          <w:color w:val="000000" w:themeColor="text1"/>
          <w:sz w:val="20"/>
          <w:szCs w:val="20"/>
          <w:u w:val="single"/>
        </w:rPr>
        <w:t xml:space="preserve"> </w:t>
      </w:r>
      <w:r w:rsidRPr="00443143">
        <w:rPr>
          <w:rFonts w:asciiTheme="minorHAnsi" w:hAnsiTheme="minorHAnsi" w:cstheme="minorHAnsi"/>
          <w:b/>
          <w:color w:val="000000" w:themeColor="text1"/>
          <w:sz w:val="20"/>
          <w:szCs w:val="20"/>
          <w:u w:val="single"/>
        </w:rPr>
        <w:t xml:space="preserve">                                                                                                                       </w:t>
      </w:r>
      <w:r>
        <w:rPr>
          <w:rFonts w:asciiTheme="minorHAnsi" w:hAnsiTheme="minorHAnsi" w:cstheme="minorHAnsi"/>
          <w:b/>
          <w:sz w:val="22"/>
          <w:szCs w:val="22"/>
        </w:rPr>
        <w:br w:type="page"/>
      </w:r>
    </w:p>
    <w:p w14:paraId="4F105B79" w14:textId="138EDF28" w:rsidR="008824A4" w:rsidRPr="000555F2" w:rsidRDefault="008824A4" w:rsidP="0093539E">
      <w:pPr>
        <w:tabs>
          <w:tab w:val="left" w:pos="8500"/>
        </w:tabs>
        <w:rPr>
          <w:rFonts w:asciiTheme="minorHAnsi" w:hAnsiTheme="minorHAnsi" w:cstheme="minorHAnsi"/>
          <w:b/>
          <w:sz w:val="22"/>
          <w:szCs w:val="22"/>
        </w:rPr>
      </w:pPr>
      <w:r w:rsidRPr="000555F2">
        <w:rPr>
          <w:rFonts w:asciiTheme="minorHAnsi" w:hAnsiTheme="minorHAnsi" w:cstheme="minorHAnsi"/>
          <w:b/>
          <w:sz w:val="22"/>
          <w:szCs w:val="22"/>
        </w:rPr>
        <w:lastRenderedPageBreak/>
        <w:t xml:space="preserve">Appendix 1 </w:t>
      </w:r>
    </w:p>
    <w:p w14:paraId="41921E77" w14:textId="77777777" w:rsidR="008824A4" w:rsidRDefault="008824A4" w:rsidP="0093539E">
      <w:pPr>
        <w:tabs>
          <w:tab w:val="left" w:pos="8500"/>
        </w:tabs>
        <w:rPr>
          <w:rFonts w:asciiTheme="minorHAnsi" w:hAnsiTheme="minorHAnsi" w:cstheme="minorHAnsi"/>
          <w:b/>
          <w:sz w:val="20"/>
          <w:szCs w:val="20"/>
        </w:rPr>
      </w:pPr>
    </w:p>
    <w:p w14:paraId="1DA793CC" w14:textId="77777777" w:rsidR="008824A4" w:rsidRDefault="008824A4" w:rsidP="0093539E">
      <w:pPr>
        <w:tabs>
          <w:tab w:val="left" w:pos="8500"/>
        </w:tabs>
        <w:rPr>
          <w:rFonts w:asciiTheme="minorHAnsi" w:hAnsiTheme="minorHAnsi" w:cstheme="minorHAnsi"/>
          <w:b/>
          <w:sz w:val="20"/>
          <w:szCs w:val="20"/>
        </w:rPr>
      </w:pPr>
    </w:p>
    <w:p w14:paraId="40DDC769" w14:textId="77777777" w:rsidR="001B46B6" w:rsidRDefault="001B46B6" w:rsidP="001B46B6">
      <w:pPr>
        <w:tabs>
          <w:tab w:val="left" w:pos="1800"/>
          <w:tab w:val="left" w:pos="8500"/>
        </w:tabs>
        <w:spacing w:before="120"/>
        <w:rPr>
          <w:rFonts w:asciiTheme="minorHAnsi" w:hAnsiTheme="minorHAnsi" w:cstheme="minorHAnsi"/>
          <w:b/>
          <w:sz w:val="20"/>
          <w:szCs w:val="20"/>
        </w:rPr>
      </w:pPr>
      <w:r w:rsidRPr="007E394D">
        <w:rPr>
          <w:rFonts w:asciiTheme="minorHAnsi" w:hAnsiTheme="minorHAnsi" w:cstheme="minorHAnsi"/>
          <w:b/>
          <w:sz w:val="20"/>
          <w:szCs w:val="20"/>
        </w:rPr>
        <w:t>Qualifications &amp; Training</w:t>
      </w:r>
    </w:p>
    <w:p w14:paraId="1737D9DE" w14:textId="77777777" w:rsidR="001B46B6" w:rsidRPr="007E394D" w:rsidRDefault="001B46B6" w:rsidP="001B46B6">
      <w:pPr>
        <w:tabs>
          <w:tab w:val="left" w:pos="1800"/>
          <w:tab w:val="left" w:pos="8500"/>
        </w:tabs>
        <w:spacing w:before="120"/>
        <w:rPr>
          <w:rFonts w:asciiTheme="minorHAnsi" w:hAnsiTheme="minorHAnsi" w:cstheme="minorHAnsi"/>
          <w:b/>
          <w:sz w:val="20"/>
          <w:szCs w:val="20"/>
        </w:rPr>
      </w:pPr>
    </w:p>
    <w:p w14:paraId="1F2D7B81" w14:textId="6E95AD69" w:rsidR="00A25AFD" w:rsidRDefault="00A25AFD"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 xml:space="preserve">Attendance at various symposium: Artificial Intelligence and its impact; What now, What next, What after? The Future of </w:t>
      </w:r>
      <w:proofErr w:type="gramStart"/>
      <w:r>
        <w:rPr>
          <w:rFonts w:asciiTheme="minorHAnsi" w:hAnsiTheme="minorHAnsi" w:cstheme="minorHAnsi"/>
          <w:sz w:val="20"/>
          <w:szCs w:val="20"/>
        </w:rPr>
        <w:t>work)The</w:t>
      </w:r>
      <w:proofErr w:type="gramEnd"/>
      <w:r>
        <w:rPr>
          <w:rFonts w:asciiTheme="minorHAnsi" w:hAnsiTheme="minorHAnsi" w:cstheme="minorHAnsi"/>
          <w:sz w:val="20"/>
          <w:szCs w:val="20"/>
        </w:rPr>
        <w:t xml:space="preserve"> Secret Language of Leadership</w:t>
      </w:r>
    </w:p>
    <w:p w14:paraId="2A14FC82" w14:textId="5095D587" w:rsidR="00A25AFD" w:rsidRDefault="00A25AFD"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 xml:space="preserve">Executive Learning Partnership Events: Variety of events, Examples (July 2019) The Social Organisation, </w:t>
      </w:r>
    </w:p>
    <w:p w14:paraId="4AF38B72" w14:textId="3489EB4F" w:rsidR="00A25AFD" w:rsidRDefault="00A25AFD"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Panel Member at JP Morgan Leadership Debate (Southampton University, 2019)</w:t>
      </w:r>
    </w:p>
    <w:p w14:paraId="54ADE181" w14:textId="428D89FD" w:rsidR="001B46B6" w:rsidRDefault="00DC644B"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Post-graduate Diploma in Professional Development (Glyndwr University, 2015)</w:t>
      </w:r>
    </w:p>
    <w:p w14:paraId="26FC0549" w14:textId="736A8011" w:rsidR="00DC644B" w:rsidRPr="00DC644B" w:rsidRDefault="00DC644B" w:rsidP="00DC644B">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Fellow of Higher Education Authority (HEA, 2015)</w:t>
      </w:r>
    </w:p>
    <w:p w14:paraId="6EB5DAA9" w14:textId="77777777" w:rsidR="00DC644B" w:rsidRDefault="00DC644B"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Chartered Fellow of the Chartered Institute Personnel Development (CIPD, 2016)</w:t>
      </w:r>
    </w:p>
    <w:p w14:paraId="3A0442F7" w14:textId="77777777" w:rsidR="00DC644B" w:rsidRDefault="00DC644B" w:rsidP="001B46B6">
      <w:pPr>
        <w:numPr>
          <w:ilvl w:val="0"/>
          <w:numId w:val="2"/>
        </w:numPr>
        <w:tabs>
          <w:tab w:val="num" w:pos="300"/>
          <w:tab w:val="left" w:pos="8500"/>
        </w:tabs>
        <w:ind w:left="301" w:hanging="301"/>
        <w:rPr>
          <w:rFonts w:asciiTheme="minorHAnsi" w:hAnsiTheme="minorHAnsi" w:cstheme="minorHAnsi"/>
          <w:sz w:val="20"/>
          <w:szCs w:val="20"/>
        </w:rPr>
      </w:pPr>
      <w:proofErr w:type="gramStart"/>
      <w:r>
        <w:rPr>
          <w:rFonts w:asciiTheme="minorHAnsi" w:hAnsiTheme="minorHAnsi" w:cstheme="minorHAnsi"/>
          <w:sz w:val="20"/>
          <w:szCs w:val="20"/>
        </w:rPr>
        <w:t>Masters of Arts Human Resource Management</w:t>
      </w:r>
      <w:proofErr w:type="gramEnd"/>
      <w:r>
        <w:rPr>
          <w:rFonts w:asciiTheme="minorHAnsi" w:hAnsiTheme="minorHAnsi" w:cstheme="minorHAnsi"/>
          <w:sz w:val="20"/>
          <w:szCs w:val="20"/>
        </w:rPr>
        <w:t xml:space="preserve"> (Glyndwr University, 2015)</w:t>
      </w:r>
    </w:p>
    <w:p w14:paraId="0FE18E59" w14:textId="77777777" w:rsidR="00DC644B" w:rsidRDefault="00DC644B"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BPS Test User: Occupational-Personality (Birkbeck, 2012)</w:t>
      </w:r>
    </w:p>
    <w:p w14:paraId="132FB5D0" w14:textId="77777777" w:rsidR="00DC644B" w:rsidRDefault="00DC644B"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BPS Test User: Occupational-Ability (Birkbeck, 2012)</w:t>
      </w:r>
    </w:p>
    <w:p w14:paraId="011AF9BF" w14:textId="77777777" w:rsidR="00DC644B" w:rsidRDefault="00DC644B"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Postgraduate Certificate Organizational Behaviour (Birkbeck, 2012)</w:t>
      </w:r>
    </w:p>
    <w:p w14:paraId="57A09D1C" w14:textId="77777777" w:rsidR="00DC644B" w:rsidRDefault="00DC644B"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Developing and Managing Talent (CIPD, 2010)</w:t>
      </w:r>
    </w:p>
    <w:p w14:paraId="2C9566BE" w14:textId="77777777" w:rsidR="00A25AFD" w:rsidRDefault="00A25AFD"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Training and Development Diploma (CIPD, 2009)</w:t>
      </w:r>
    </w:p>
    <w:p w14:paraId="17C8C19F" w14:textId="6820BA3B" w:rsidR="00A25AFD" w:rsidRDefault="00A25AFD"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Postgraduate Certificate in Personnel and Development (CIPD, 2009)</w:t>
      </w:r>
    </w:p>
    <w:p w14:paraId="1AF8C2E2" w14:textId="49FD53CB" w:rsidR="00DC644B" w:rsidRDefault="00A25AFD"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Accredited Professional Trainer Certificate (2007)</w:t>
      </w:r>
      <w:r w:rsidR="00DC644B">
        <w:rPr>
          <w:rFonts w:asciiTheme="minorHAnsi" w:hAnsiTheme="minorHAnsi" w:cstheme="minorHAnsi"/>
          <w:sz w:val="20"/>
          <w:szCs w:val="20"/>
        </w:rPr>
        <w:t xml:space="preserve"> </w:t>
      </w:r>
    </w:p>
    <w:p w14:paraId="48045621" w14:textId="1F89D038" w:rsidR="00DC644B" w:rsidRDefault="00A25AFD"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Diploma in Marketing (Chartered Institute of Marketing, 2007)</w:t>
      </w:r>
    </w:p>
    <w:p w14:paraId="0505C1E6" w14:textId="0D115CC6" w:rsidR="00A25AFD" w:rsidRDefault="00A25AFD"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Postgraduate Diploma in Management (Nottingham Trent University, 2004)</w:t>
      </w:r>
    </w:p>
    <w:p w14:paraId="6E20D824" w14:textId="07274D59" w:rsidR="00A25AFD" w:rsidRDefault="00A25AFD"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BA (Hons) Communications Studies 2:1 (Leeds University, 1996)</w:t>
      </w:r>
    </w:p>
    <w:p w14:paraId="09CEFB2B" w14:textId="7460D9B9" w:rsidR="00A25AFD" w:rsidRDefault="00A25AFD" w:rsidP="001B46B6">
      <w:pPr>
        <w:numPr>
          <w:ilvl w:val="0"/>
          <w:numId w:val="2"/>
        </w:numPr>
        <w:tabs>
          <w:tab w:val="num" w:pos="300"/>
          <w:tab w:val="left" w:pos="8500"/>
        </w:tabs>
        <w:ind w:left="301" w:hanging="301"/>
        <w:rPr>
          <w:rFonts w:asciiTheme="minorHAnsi" w:hAnsiTheme="minorHAnsi" w:cstheme="minorHAnsi"/>
          <w:sz w:val="20"/>
          <w:szCs w:val="20"/>
        </w:rPr>
      </w:pPr>
      <w:r>
        <w:rPr>
          <w:rFonts w:asciiTheme="minorHAnsi" w:hAnsiTheme="minorHAnsi" w:cstheme="minorHAnsi"/>
          <w:sz w:val="20"/>
          <w:szCs w:val="20"/>
        </w:rPr>
        <w:t>3 A Levels, 9 GCSE’s</w:t>
      </w:r>
    </w:p>
    <w:p w14:paraId="2E032CE4" w14:textId="77777777" w:rsidR="001B46B6" w:rsidRDefault="001B46B6" w:rsidP="0093539E">
      <w:pPr>
        <w:tabs>
          <w:tab w:val="left" w:pos="8500"/>
        </w:tabs>
        <w:rPr>
          <w:rFonts w:asciiTheme="minorHAnsi" w:hAnsiTheme="minorHAnsi" w:cstheme="minorHAnsi"/>
          <w:b/>
          <w:sz w:val="20"/>
          <w:szCs w:val="20"/>
        </w:rPr>
      </w:pPr>
    </w:p>
    <w:p w14:paraId="4ADDE578" w14:textId="77777777" w:rsidR="006D7E84" w:rsidRDefault="0093539E" w:rsidP="0093539E">
      <w:pPr>
        <w:tabs>
          <w:tab w:val="left" w:pos="8500"/>
        </w:tabs>
        <w:rPr>
          <w:rFonts w:asciiTheme="minorHAnsi" w:hAnsiTheme="minorHAnsi" w:cstheme="minorHAnsi"/>
          <w:b/>
          <w:sz w:val="20"/>
          <w:szCs w:val="20"/>
        </w:rPr>
      </w:pPr>
      <w:r w:rsidRPr="007E394D">
        <w:rPr>
          <w:rFonts w:asciiTheme="minorHAnsi" w:hAnsiTheme="minorHAnsi" w:cstheme="minorHAnsi"/>
          <w:b/>
          <w:sz w:val="20"/>
          <w:szCs w:val="20"/>
        </w:rPr>
        <w:t>Other professional interests</w:t>
      </w:r>
    </w:p>
    <w:p w14:paraId="3DB900BD" w14:textId="77777777" w:rsidR="008824A4" w:rsidRPr="007E394D" w:rsidRDefault="008824A4" w:rsidP="0093539E">
      <w:pPr>
        <w:tabs>
          <w:tab w:val="left" w:pos="8500"/>
        </w:tabs>
        <w:rPr>
          <w:rFonts w:asciiTheme="minorHAnsi" w:hAnsiTheme="minorHAnsi" w:cstheme="minorHAnsi"/>
          <w:b/>
          <w:sz w:val="20"/>
          <w:szCs w:val="20"/>
        </w:rPr>
      </w:pPr>
    </w:p>
    <w:p w14:paraId="7D5E2BD2" w14:textId="66E9CAEE" w:rsidR="0093539E" w:rsidRPr="007E394D" w:rsidRDefault="00F93AE8" w:rsidP="0093539E">
      <w:pPr>
        <w:pStyle w:val="ListParagraph"/>
        <w:numPr>
          <w:ilvl w:val="0"/>
          <w:numId w:val="30"/>
        </w:numPr>
        <w:tabs>
          <w:tab w:val="left" w:pos="8500"/>
        </w:tabs>
        <w:rPr>
          <w:rFonts w:asciiTheme="minorHAnsi" w:hAnsiTheme="minorHAnsi" w:cstheme="minorHAnsi"/>
          <w:sz w:val="20"/>
          <w:szCs w:val="20"/>
        </w:rPr>
      </w:pPr>
      <w:r>
        <w:rPr>
          <w:rFonts w:asciiTheme="minorHAnsi" w:hAnsiTheme="minorHAnsi" w:cstheme="minorHAnsi"/>
          <w:sz w:val="20"/>
          <w:szCs w:val="20"/>
        </w:rPr>
        <w:t>Business associate/mentor for Knowledge Transfer and Innovation Partnerships at Wrexham Glyndwr University</w:t>
      </w:r>
    </w:p>
    <w:p w14:paraId="20C41D57" w14:textId="18046362" w:rsidR="00121D96" w:rsidRDefault="00F93AE8" w:rsidP="007E394D">
      <w:pPr>
        <w:pStyle w:val="ListParagraph"/>
        <w:numPr>
          <w:ilvl w:val="0"/>
          <w:numId w:val="30"/>
        </w:numPr>
        <w:tabs>
          <w:tab w:val="left" w:pos="8500"/>
        </w:tabs>
        <w:rPr>
          <w:rFonts w:asciiTheme="minorHAnsi" w:hAnsiTheme="minorHAnsi" w:cstheme="minorHAnsi"/>
          <w:sz w:val="20"/>
          <w:szCs w:val="20"/>
        </w:rPr>
      </w:pPr>
      <w:r>
        <w:rPr>
          <w:rFonts w:asciiTheme="minorHAnsi" w:hAnsiTheme="minorHAnsi" w:cstheme="minorHAnsi"/>
          <w:sz w:val="20"/>
          <w:szCs w:val="20"/>
        </w:rPr>
        <w:t>Associate faculty with Executive Learning Partnership at Southampton University</w:t>
      </w:r>
    </w:p>
    <w:p w14:paraId="1EA6446F" w14:textId="657E7C3A" w:rsidR="005507A2" w:rsidRDefault="00F93AE8" w:rsidP="005507A2">
      <w:pPr>
        <w:pStyle w:val="ListParagraph"/>
        <w:numPr>
          <w:ilvl w:val="0"/>
          <w:numId w:val="30"/>
        </w:numPr>
        <w:tabs>
          <w:tab w:val="left" w:pos="8500"/>
        </w:tabs>
        <w:rPr>
          <w:rFonts w:asciiTheme="minorHAnsi" w:hAnsiTheme="minorHAnsi" w:cstheme="minorHAnsi"/>
          <w:sz w:val="20"/>
          <w:szCs w:val="20"/>
        </w:rPr>
      </w:pPr>
      <w:r>
        <w:rPr>
          <w:rFonts w:asciiTheme="minorHAnsi" w:hAnsiTheme="minorHAnsi" w:cstheme="minorHAnsi"/>
          <w:sz w:val="20"/>
          <w:szCs w:val="20"/>
        </w:rPr>
        <w:t xml:space="preserve">Coaching support for Leader of XL-Mentoring Wrexham </w:t>
      </w:r>
    </w:p>
    <w:p w14:paraId="79EDA129" w14:textId="77777777" w:rsidR="00352547" w:rsidRPr="00352547" w:rsidRDefault="00352547" w:rsidP="00352547">
      <w:pPr>
        <w:pStyle w:val="ListParagraph"/>
        <w:numPr>
          <w:ilvl w:val="0"/>
          <w:numId w:val="30"/>
        </w:numPr>
        <w:tabs>
          <w:tab w:val="left" w:pos="8500"/>
        </w:tabs>
        <w:rPr>
          <w:rFonts w:asciiTheme="minorHAnsi" w:hAnsiTheme="minorHAnsi" w:cstheme="minorHAnsi"/>
          <w:bCs/>
          <w:iCs/>
          <w:sz w:val="20"/>
          <w:szCs w:val="20"/>
        </w:rPr>
      </w:pPr>
      <w:r>
        <w:rPr>
          <w:rFonts w:asciiTheme="minorHAnsi" w:hAnsiTheme="minorHAnsi" w:cstheme="minorHAnsi"/>
          <w:sz w:val="20"/>
          <w:szCs w:val="20"/>
        </w:rPr>
        <w:t xml:space="preserve">Author of </w:t>
      </w:r>
      <w:r w:rsidRPr="00352547">
        <w:rPr>
          <w:rFonts w:asciiTheme="minorHAnsi" w:hAnsiTheme="minorHAnsi" w:cstheme="minorHAnsi"/>
          <w:bCs/>
          <w:iCs/>
          <w:sz w:val="20"/>
          <w:szCs w:val="20"/>
        </w:rPr>
        <w:t>Forty-two (42) books, chapter and journal articles including:</w:t>
      </w:r>
    </w:p>
    <w:p w14:paraId="2C4C8E18" w14:textId="77777777" w:rsidR="00352547" w:rsidRPr="00352547" w:rsidRDefault="00352547" w:rsidP="00352547">
      <w:pPr>
        <w:pStyle w:val="ListParagraph"/>
        <w:numPr>
          <w:ilvl w:val="1"/>
          <w:numId w:val="30"/>
        </w:numPr>
        <w:tabs>
          <w:tab w:val="left" w:pos="8500"/>
        </w:tabs>
        <w:rPr>
          <w:rFonts w:asciiTheme="minorHAnsi" w:hAnsiTheme="minorHAnsi" w:cstheme="minorHAnsi"/>
          <w:bCs/>
          <w:iCs/>
          <w:sz w:val="20"/>
          <w:szCs w:val="20"/>
        </w:rPr>
      </w:pPr>
      <w:r w:rsidRPr="00352547">
        <w:rPr>
          <w:rFonts w:asciiTheme="minorHAnsi" w:hAnsiTheme="minorHAnsi" w:cstheme="minorHAnsi"/>
          <w:bCs/>
          <w:iCs/>
          <w:sz w:val="20"/>
          <w:szCs w:val="20"/>
        </w:rPr>
        <w:t xml:space="preserve">Seven (7) Books for Business Expert press including </w:t>
      </w:r>
      <w:hyperlink r:id="rId8" w:history="1">
        <w:r w:rsidRPr="00352547">
          <w:rPr>
            <w:rStyle w:val="Hyperlink"/>
            <w:rFonts w:asciiTheme="minorHAnsi" w:hAnsiTheme="minorHAnsi" w:cstheme="minorHAnsi"/>
            <w:bCs/>
            <w:iCs/>
            <w:sz w:val="20"/>
            <w:szCs w:val="20"/>
          </w:rPr>
          <w:t>Foster, C. (2017) Designing Learning and Development for Return on Investment, Business Expert Press</w:t>
        </w:r>
      </w:hyperlink>
    </w:p>
    <w:p w14:paraId="0FF3ED4A" w14:textId="77777777" w:rsidR="00352547" w:rsidRPr="00352547" w:rsidRDefault="00352547" w:rsidP="00352547">
      <w:pPr>
        <w:pStyle w:val="ListParagraph"/>
        <w:numPr>
          <w:ilvl w:val="1"/>
          <w:numId w:val="30"/>
        </w:numPr>
        <w:tabs>
          <w:tab w:val="left" w:pos="8500"/>
        </w:tabs>
        <w:rPr>
          <w:rFonts w:asciiTheme="minorHAnsi" w:hAnsiTheme="minorHAnsi" w:cstheme="minorHAnsi"/>
          <w:bCs/>
          <w:iCs/>
          <w:sz w:val="20"/>
          <w:szCs w:val="20"/>
        </w:rPr>
      </w:pPr>
      <w:r w:rsidRPr="00352547">
        <w:rPr>
          <w:rFonts w:asciiTheme="minorHAnsi" w:hAnsiTheme="minorHAnsi" w:cstheme="minorHAnsi"/>
          <w:bCs/>
          <w:iCs/>
          <w:sz w:val="20"/>
          <w:szCs w:val="20"/>
        </w:rPr>
        <w:t xml:space="preserve">Thirteen (13) e-books for Business Expert Press Expert Insights including </w:t>
      </w:r>
      <w:hyperlink r:id="rId9" w:history="1">
        <w:r w:rsidRPr="00352547">
          <w:rPr>
            <w:rStyle w:val="Hyperlink"/>
            <w:rFonts w:asciiTheme="minorHAnsi" w:hAnsiTheme="minorHAnsi" w:cstheme="minorHAnsi"/>
            <w:bCs/>
            <w:iCs/>
            <w:sz w:val="20"/>
            <w:szCs w:val="20"/>
          </w:rPr>
          <w:t>Foster, C. (2018) HR for Non-HR Managers, Expert Insights, Business Expert Press</w:t>
        </w:r>
      </w:hyperlink>
    </w:p>
    <w:p w14:paraId="1BE2D6B3" w14:textId="77777777" w:rsidR="00352547" w:rsidRPr="00352547" w:rsidRDefault="00352547" w:rsidP="00352547">
      <w:pPr>
        <w:pStyle w:val="ListParagraph"/>
        <w:numPr>
          <w:ilvl w:val="1"/>
          <w:numId w:val="30"/>
        </w:numPr>
        <w:tabs>
          <w:tab w:val="left" w:pos="8500"/>
        </w:tabs>
        <w:rPr>
          <w:rFonts w:asciiTheme="minorHAnsi" w:hAnsiTheme="minorHAnsi" w:cstheme="minorHAnsi"/>
          <w:bCs/>
          <w:iCs/>
          <w:sz w:val="20"/>
          <w:szCs w:val="20"/>
        </w:rPr>
      </w:pPr>
      <w:r w:rsidRPr="00352547">
        <w:rPr>
          <w:rFonts w:asciiTheme="minorHAnsi" w:hAnsiTheme="minorHAnsi" w:cstheme="minorHAnsi"/>
          <w:bCs/>
          <w:iCs/>
          <w:sz w:val="20"/>
          <w:szCs w:val="20"/>
        </w:rPr>
        <w:t>Two (2) textbooks for the Chartered Institute of Procurement and Supply suite of L5 to L6 textbooks: Foster, C. (2019) Managing Teams and Individuals. Chartered Institute of Procurement and Supply and Foster, C. (2019) Strategic Diversity Management. Chartered Institute of Procurement and Supply</w:t>
      </w:r>
    </w:p>
    <w:p w14:paraId="685347F3" w14:textId="77777777" w:rsidR="00352547" w:rsidRPr="00352547" w:rsidRDefault="00352547" w:rsidP="00352547">
      <w:pPr>
        <w:pStyle w:val="ListParagraph"/>
        <w:numPr>
          <w:ilvl w:val="1"/>
          <w:numId w:val="30"/>
        </w:numPr>
        <w:tabs>
          <w:tab w:val="left" w:pos="8500"/>
        </w:tabs>
        <w:rPr>
          <w:rFonts w:asciiTheme="minorHAnsi" w:hAnsiTheme="minorHAnsi" w:cstheme="minorHAnsi"/>
          <w:bCs/>
          <w:iCs/>
          <w:sz w:val="20"/>
          <w:szCs w:val="20"/>
        </w:rPr>
      </w:pPr>
      <w:r w:rsidRPr="00352547">
        <w:rPr>
          <w:rFonts w:asciiTheme="minorHAnsi" w:hAnsiTheme="minorHAnsi" w:cstheme="minorHAnsi"/>
          <w:bCs/>
          <w:iCs/>
          <w:sz w:val="20"/>
          <w:szCs w:val="20"/>
        </w:rPr>
        <w:t>Six (6) Chapters in a variety of textbooks for the Chartered Institute of Procurement and Supply suite of L5 to L6 textbooks including (2019) Global Strategic Supply Chain Management, Chartered Institute of Procurement and Supply</w:t>
      </w:r>
    </w:p>
    <w:p w14:paraId="5DFC1496" w14:textId="77777777" w:rsidR="00352547" w:rsidRPr="00352547" w:rsidRDefault="00352547" w:rsidP="00352547">
      <w:pPr>
        <w:pStyle w:val="ListParagraph"/>
        <w:numPr>
          <w:ilvl w:val="1"/>
          <w:numId w:val="30"/>
        </w:numPr>
        <w:tabs>
          <w:tab w:val="left" w:pos="8500"/>
        </w:tabs>
        <w:rPr>
          <w:rFonts w:asciiTheme="minorHAnsi" w:hAnsiTheme="minorHAnsi" w:cstheme="minorHAnsi"/>
          <w:bCs/>
          <w:iCs/>
          <w:sz w:val="20"/>
          <w:szCs w:val="20"/>
        </w:rPr>
      </w:pPr>
      <w:r w:rsidRPr="00352547">
        <w:rPr>
          <w:rFonts w:asciiTheme="minorHAnsi" w:hAnsiTheme="minorHAnsi" w:cstheme="minorHAnsi"/>
          <w:bCs/>
          <w:iCs/>
          <w:sz w:val="20"/>
          <w:szCs w:val="20"/>
        </w:rPr>
        <w:t xml:space="preserve">Nine (9) study guides for ABE including </w:t>
      </w:r>
      <w:hyperlink r:id="rId10" w:history="1">
        <w:r w:rsidRPr="00352547">
          <w:rPr>
            <w:rStyle w:val="Hyperlink"/>
            <w:rFonts w:asciiTheme="minorHAnsi" w:hAnsiTheme="minorHAnsi" w:cstheme="minorHAnsi"/>
            <w:bCs/>
            <w:iCs/>
            <w:sz w:val="20"/>
            <w:szCs w:val="20"/>
          </w:rPr>
          <w:t xml:space="preserve">Foster, C. (2017) </w:t>
        </w:r>
        <w:r w:rsidRPr="00352547">
          <w:rPr>
            <w:rStyle w:val="Hyperlink"/>
            <w:rFonts w:asciiTheme="minorHAnsi" w:hAnsiTheme="minorHAnsi" w:cstheme="minorHAnsi"/>
            <w:bCs/>
            <w:i/>
            <w:iCs/>
            <w:sz w:val="20"/>
            <w:szCs w:val="20"/>
          </w:rPr>
          <w:t>Contemporary Developments in Global HR, Level 6</w:t>
        </w:r>
        <w:r w:rsidRPr="00352547">
          <w:rPr>
            <w:rStyle w:val="Hyperlink"/>
            <w:rFonts w:asciiTheme="minorHAnsi" w:hAnsiTheme="minorHAnsi" w:cstheme="minorHAnsi"/>
            <w:bCs/>
            <w:iCs/>
            <w:sz w:val="20"/>
            <w:szCs w:val="20"/>
          </w:rPr>
          <w:t>, ABE Publishing</w:t>
        </w:r>
      </w:hyperlink>
    </w:p>
    <w:p w14:paraId="2AAE9A22" w14:textId="77777777" w:rsidR="00352547" w:rsidRPr="00352547" w:rsidRDefault="00352547" w:rsidP="00352547">
      <w:pPr>
        <w:pStyle w:val="ListParagraph"/>
        <w:numPr>
          <w:ilvl w:val="1"/>
          <w:numId w:val="30"/>
        </w:numPr>
        <w:tabs>
          <w:tab w:val="left" w:pos="8500"/>
        </w:tabs>
        <w:rPr>
          <w:rFonts w:asciiTheme="minorHAnsi" w:hAnsiTheme="minorHAnsi" w:cstheme="minorHAnsi"/>
          <w:bCs/>
          <w:iCs/>
          <w:sz w:val="20"/>
          <w:szCs w:val="20"/>
        </w:rPr>
      </w:pPr>
      <w:r w:rsidRPr="00352547">
        <w:rPr>
          <w:rFonts w:asciiTheme="minorHAnsi" w:hAnsiTheme="minorHAnsi" w:cstheme="minorHAnsi"/>
          <w:bCs/>
          <w:iCs/>
          <w:sz w:val="20"/>
          <w:szCs w:val="20"/>
        </w:rPr>
        <w:t>Contributor – Hodges, J. (2019) Organization Development, Kogan Page</w:t>
      </w:r>
    </w:p>
    <w:p w14:paraId="075BC373" w14:textId="77777777" w:rsidR="00352547" w:rsidRPr="00352547" w:rsidRDefault="00352547" w:rsidP="00352547">
      <w:pPr>
        <w:pStyle w:val="ListParagraph"/>
        <w:numPr>
          <w:ilvl w:val="1"/>
          <w:numId w:val="30"/>
        </w:numPr>
        <w:tabs>
          <w:tab w:val="left" w:pos="8500"/>
        </w:tabs>
        <w:rPr>
          <w:rFonts w:asciiTheme="minorHAnsi" w:hAnsiTheme="minorHAnsi" w:cstheme="minorHAnsi"/>
          <w:bCs/>
          <w:iCs/>
          <w:sz w:val="20"/>
          <w:szCs w:val="20"/>
        </w:rPr>
      </w:pPr>
      <w:r w:rsidRPr="00352547">
        <w:rPr>
          <w:rFonts w:asciiTheme="minorHAnsi" w:hAnsiTheme="minorHAnsi" w:cstheme="minorHAnsi"/>
          <w:bCs/>
          <w:iCs/>
          <w:sz w:val="20"/>
          <w:szCs w:val="20"/>
        </w:rPr>
        <w:t xml:space="preserve">Foster, C. (2015) </w:t>
      </w:r>
      <w:hyperlink w:anchor="http://www.emeraldinsight.com/toc/dlo/29/1" w:history="1">
        <w:r w:rsidRPr="00352547">
          <w:rPr>
            <w:rStyle w:val="Hyperlink"/>
            <w:rFonts w:asciiTheme="minorHAnsi" w:hAnsiTheme="minorHAnsi" w:cstheme="minorHAnsi"/>
            <w:bCs/>
            <w:i/>
            <w:iCs/>
            <w:sz w:val="20"/>
            <w:szCs w:val="20"/>
          </w:rPr>
          <w:t>Managing the Flow of Talent Through Organisations – A Boundary-less Model</w:t>
        </w:r>
      </w:hyperlink>
      <w:r w:rsidRPr="00352547">
        <w:rPr>
          <w:rFonts w:asciiTheme="minorHAnsi" w:hAnsiTheme="minorHAnsi" w:cstheme="minorHAnsi"/>
          <w:b/>
          <w:bCs/>
          <w:iCs/>
          <w:sz w:val="20"/>
          <w:szCs w:val="20"/>
        </w:rPr>
        <w:t>.</w:t>
      </w:r>
      <w:r w:rsidRPr="00352547">
        <w:rPr>
          <w:rFonts w:asciiTheme="minorHAnsi" w:hAnsiTheme="minorHAnsi" w:cstheme="minorHAnsi"/>
          <w:bCs/>
          <w:iCs/>
          <w:sz w:val="20"/>
          <w:szCs w:val="20"/>
        </w:rPr>
        <w:t xml:space="preserve"> Development and Learning in Organizations: An International Journal. Vol. 29, No. 1, pp 15 – 19 (Winner of Emerald Literati Award for Excellence, Outstanding Paper 2016) </w:t>
      </w:r>
    </w:p>
    <w:p w14:paraId="6665D5FC" w14:textId="77777777" w:rsidR="00352547" w:rsidRPr="00352547" w:rsidRDefault="00352547" w:rsidP="00352547">
      <w:pPr>
        <w:pStyle w:val="ListParagraph"/>
        <w:numPr>
          <w:ilvl w:val="1"/>
          <w:numId w:val="30"/>
        </w:numPr>
        <w:tabs>
          <w:tab w:val="left" w:pos="8500"/>
        </w:tabs>
        <w:rPr>
          <w:rFonts w:asciiTheme="minorHAnsi" w:hAnsiTheme="minorHAnsi" w:cstheme="minorHAnsi"/>
          <w:bCs/>
          <w:iCs/>
          <w:sz w:val="20"/>
          <w:szCs w:val="20"/>
        </w:rPr>
      </w:pPr>
      <w:r w:rsidRPr="00352547">
        <w:rPr>
          <w:rFonts w:asciiTheme="minorHAnsi" w:hAnsiTheme="minorHAnsi" w:cstheme="minorHAnsi"/>
          <w:bCs/>
          <w:iCs/>
          <w:sz w:val="20"/>
          <w:szCs w:val="20"/>
        </w:rPr>
        <w:t xml:space="preserve">Foster, C. (2014) </w:t>
      </w:r>
      <w:hyperlink r:id="rId11" w:history="1">
        <w:r w:rsidRPr="00352547">
          <w:rPr>
            <w:rStyle w:val="Hyperlink"/>
            <w:rFonts w:asciiTheme="minorHAnsi" w:hAnsiTheme="minorHAnsi" w:cstheme="minorHAnsi"/>
            <w:bCs/>
            <w:i/>
            <w:iCs/>
            <w:sz w:val="20"/>
            <w:szCs w:val="20"/>
          </w:rPr>
          <w:t>Career Development for VP and Director Level: A New Paradigm</w:t>
        </w:r>
      </w:hyperlink>
      <w:r w:rsidRPr="00352547">
        <w:rPr>
          <w:rFonts w:asciiTheme="minorHAnsi" w:hAnsiTheme="minorHAnsi" w:cstheme="minorHAnsi"/>
          <w:bCs/>
          <w:iCs/>
          <w:sz w:val="20"/>
          <w:szCs w:val="20"/>
        </w:rPr>
        <w:t xml:space="preserve">, Barrington Hibbert Associates White Paper </w:t>
      </w:r>
    </w:p>
    <w:p w14:paraId="6BCF2220" w14:textId="77777777" w:rsidR="00352547" w:rsidRPr="00352547" w:rsidRDefault="00352547" w:rsidP="00352547">
      <w:pPr>
        <w:pStyle w:val="ListParagraph"/>
        <w:numPr>
          <w:ilvl w:val="1"/>
          <w:numId w:val="30"/>
        </w:numPr>
        <w:tabs>
          <w:tab w:val="left" w:pos="8500"/>
        </w:tabs>
        <w:rPr>
          <w:rFonts w:asciiTheme="minorHAnsi" w:hAnsiTheme="minorHAnsi" w:cstheme="minorHAnsi"/>
          <w:sz w:val="20"/>
          <w:szCs w:val="20"/>
        </w:rPr>
      </w:pPr>
      <w:r w:rsidRPr="00352547">
        <w:rPr>
          <w:rFonts w:asciiTheme="minorHAnsi" w:hAnsiTheme="minorHAnsi" w:cstheme="minorHAnsi"/>
          <w:bCs/>
          <w:iCs/>
          <w:sz w:val="20"/>
          <w:szCs w:val="20"/>
        </w:rPr>
        <w:t>Foster, C. (2013)</w:t>
      </w:r>
      <w:r w:rsidRPr="00352547">
        <w:rPr>
          <w:rFonts w:asciiTheme="minorHAnsi" w:hAnsiTheme="minorHAnsi" w:cstheme="minorHAnsi"/>
          <w:sz w:val="20"/>
          <w:szCs w:val="20"/>
        </w:rPr>
        <w:t xml:space="preserve"> </w:t>
      </w:r>
      <w:hyperlink r:id="rId12" w:history="1">
        <w:r w:rsidRPr="00352547">
          <w:rPr>
            <w:rStyle w:val="Hyperlink"/>
            <w:rFonts w:asciiTheme="minorHAnsi" w:hAnsiTheme="minorHAnsi" w:cstheme="minorHAnsi"/>
            <w:i/>
            <w:sz w:val="20"/>
            <w:szCs w:val="20"/>
          </w:rPr>
          <w:t>Reconceptualizing the role of Organizations; Challenging the Status Quo using Organization Development</w:t>
        </w:r>
      </w:hyperlink>
      <w:r w:rsidRPr="00352547">
        <w:rPr>
          <w:rFonts w:asciiTheme="minorHAnsi" w:hAnsiTheme="minorHAnsi" w:cstheme="minorHAnsi"/>
          <w:sz w:val="20"/>
          <w:szCs w:val="20"/>
        </w:rPr>
        <w:t xml:space="preserve"> </w:t>
      </w:r>
      <w:proofErr w:type="spellStart"/>
      <w:r w:rsidRPr="00352547">
        <w:rPr>
          <w:rFonts w:asciiTheme="minorHAnsi" w:hAnsiTheme="minorHAnsi" w:cstheme="minorHAnsi"/>
          <w:bCs/>
          <w:iCs/>
          <w:sz w:val="20"/>
          <w:szCs w:val="20"/>
        </w:rPr>
        <w:t>Development</w:t>
      </w:r>
      <w:proofErr w:type="spellEnd"/>
      <w:r w:rsidRPr="00352547">
        <w:rPr>
          <w:rFonts w:asciiTheme="minorHAnsi" w:hAnsiTheme="minorHAnsi" w:cstheme="minorHAnsi"/>
          <w:bCs/>
          <w:iCs/>
          <w:sz w:val="20"/>
          <w:szCs w:val="20"/>
        </w:rPr>
        <w:t xml:space="preserve"> and Learning in Organizations: An International Journal. Vol. 27, No. 6, pp. 7 – 9 (2013)</w:t>
      </w:r>
    </w:p>
    <w:p w14:paraId="045D0FF4" w14:textId="77777777" w:rsidR="00352547" w:rsidRPr="00352547" w:rsidRDefault="00352547" w:rsidP="00352547">
      <w:pPr>
        <w:pStyle w:val="ListParagraph"/>
        <w:numPr>
          <w:ilvl w:val="1"/>
          <w:numId w:val="30"/>
        </w:numPr>
        <w:tabs>
          <w:tab w:val="left" w:pos="8500"/>
        </w:tabs>
        <w:rPr>
          <w:rFonts w:asciiTheme="minorHAnsi" w:hAnsiTheme="minorHAnsi" w:cstheme="minorHAnsi"/>
          <w:b/>
          <w:bCs/>
          <w:i/>
          <w:iCs/>
          <w:sz w:val="20"/>
          <w:szCs w:val="20"/>
        </w:rPr>
      </w:pPr>
      <w:r w:rsidRPr="00352547">
        <w:rPr>
          <w:rFonts w:asciiTheme="minorHAnsi" w:hAnsiTheme="minorHAnsi" w:cstheme="minorHAnsi"/>
          <w:bCs/>
          <w:iCs/>
          <w:sz w:val="20"/>
          <w:szCs w:val="20"/>
        </w:rPr>
        <w:t xml:space="preserve">Foster, C. (2014) </w:t>
      </w:r>
      <w:hyperlink r:id="rId13" w:history="1">
        <w:proofErr w:type="spellStart"/>
        <w:r w:rsidRPr="00352547">
          <w:rPr>
            <w:rStyle w:val="Hyperlink"/>
            <w:rFonts w:asciiTheme="minorHAnsi" w:hAnsiTheme="minorHAnsi" w:cstheme="minorHAnsi"/>
            <w:i/>
            <w:sz w:val="20"/>
            <w:szCs w:val="20"/>
          </w:rPr>
          <w:t>Temperatism</w:t>
        </w:r>
        <w:proofErr w:type="spellEnd"/>
        <w:r w:rsidRPr="00352547">
          <w:rPr>
            <w:rStyle w:val="Hyperlink"/>
            <w:rFonts w:asciiTheme="minorHAnsi" w:hAnsiTheme="minorHAnsi" w:cstheme="minorHAnsi"/>
            <w:i/>
            <w:sz w:val="20"/>
            <w:szCs w:val="20"/>
          </w:rPr>
          <w:t xml:space="preserve"> - Is it time for Organisations to adopt a New Agenda?</w:t>
        </w:r>
      </w:hyperlink>
      <w:r w:rsidRPr="00352547">
        <w:rPr>
          <w:rFonts w:asciiTheme="minorHAnsi" w:hAnsiTheme="minorHAnsi" w:cstheme="minorHAnsi"/>
          <w:b/>
          <w:bCs/>
          <w:i/>
          <w:iCs/>
          <w:sz w:val="20"/>
          <w:szCs w:val="20"/>
        </w:rPr>
        <w:t xml:space="preserve"> </w:t>
      </w:r>
      <w:r w:rsidRPr="00352547">
        <w:rPr>
          <w:rFonts w:asciiTheme="minorHAnsi" w:hAnsiTheme="minorHAnsi" w:cstheme="minorHAnsi"/>
          <w:bCs/>
          <w:iCs/>
          <w:sz w:val="20"/>
          <w:szCs w:val="20"/>
        </w:rPr>
        <w:t>Training Journal September 2014</w:t>
      </w:r>
    </w:p>
    <w:p w14:paraId="0139AD88" w14:textId="77777777" w:rsidR="00352547" w:rsidRPr="00352547" w:rsidRDefault="00352547" w:rsidP="00352547">
      <w:pPr>
        <w:pStyle w:val="ListParagraph"/>
        <w:numPr>
          <w:ilvl w:val="1"/>
          <w:numId w:val="30"/>
        </w:numPr>
        <w:tabs>
          <w:tab w:val="left" w:pos="8500"/>
        </w:tabs>
        <w:rPr>
          <w:rFonts w:asciiTheme="minorHAnsi" w:hAnsiTheme="minorHAnsi" w:cstheme="minorHAnsi"/>
          <w:sz w:val="20"/>
          <w:szCs w:val="20"/>
        </w:rPr>
      </w:pPr>
      <w:r w:rsidRPr="00352547">
        <w:rPr>
          <w:rFonts w:asciiTheme="minorHAnsi" w:hAnsiTheme="minorHAnsi" w:cstheme="minorHAnsi"/>
          <w:sz w:val="20"/>
          <w:szCs w:val="20"/>
        </w:rPr>
        <w:t>Foster, C., Moore, N., and Stokes, P. (2014) </w:t>
      </w:r>
      <w:hyperlink r:id="rId14" w:history="1">
        <w:r w:rsidRPr="00352547">
          <w:rPr>
            <w:rStyle w:val="Hyperlink"/>
            <w:rFonts w:asciiTheme="minorHAnsi" w:hAnsiTheme="minorHAnsi" w:cstheme="minorHAnsi"/>
            <w:i/>
            <w:iCs/>
            <w:sz w:val="20"/>
            <w:szCs w:val="20"/>
          </w:rPr>
          <w:t>Rethinking Talent Management in Organizations: Towards a Boundary-less Model</w:t>
        </w:r>
        <w:r w:rsidRPr="00352547">
          <w:rPr>
            <w:rStyle w:val="Hyperlink"/>
            <w:rFonts w:asciiTheme="minorHAnsi" w:hAnsiTheme="minorHAnsi" w:cstheme="minorHAnsi"/>
            <w:sz w:val="20"/>
            <w:szCs w:val="20"/>
          </w:rPr>
          <w:t> </w:t>
        </w:r>
      </w:hyperlink>
      <w:r w:rsidRPr="00352547">
        <w:rPr>
          <w:rFonts w:asciiTheme="minorHAnsi" w:hAnsiTheme="minorHAnsi" w:cstheme="minorHAnsi"/>
          <w:sz w:val="20"/>
          <w:szCs w:val="20"/>
        </w:rPr>
        <w:t xml:space="preserve"> The paper appears as Chapter Two in the academic book – </w:t>
      </w:r>
      <w:proofErr w:type="spellStart"/>
      <w:r w:rsidRPr="00352547">
        <w:rPr>
          <w:rFonts w:asciiTheme="minorHAnsi" w:hAnsiTheme="minorHAnsi" w:cstheme="minorHAnsi"/>
          <w:sz w:val="20"/>
          <w:szCs w:val="20"/>
        </w:rPr>
        <w:t>Vrontis</w:t>
      </w:r>
      <w:proofErr w:type="spellEnd"/>
      <w:r w:rsidRPr="00352547">
        <w:rPr>
          <w:rFonts w:asciiTheme="minorHAnsi" w:hAnsiTheme="minorHAnsi" w:cstheme="minorHAnsi"/>
          <w:sz w:val="20"/>
          <w:szCs w:val="20"/>
        </w:rPr>
        <w:t xml:space="preserve">, D. and </w:t>
      </w:r>
      <w:proofErr w:type="spellStart"/>
      <w:r w:rsidRPr="00352547">
        <w:rPr>
          <w:rFonts w:asciiTheme="minorHAnsi" w:hAnsiTheme="minorHAnsi" w:cstheme="minorHAnsi"/>
          <w:sz w:val="20"/>
          <w:szCs w:val="20"/>
        </w:rPr>
        <w:t>Thrassou</w:t>
      </w:r>
      <w:proofErr w:type="spellEnd"/>
      <w:r w:rsidRPr="00352547">
        <w:rPr>
          <w:rFonts w:asciiTheme="minorHAnsi" w:hAnsiTheme="minorHAnsi" w:cstheme="minorHAnsi"/>
          <w:sz w:val="20"/>
          <w:szCs w:val="20"/>
        </w:rPr>
        <w:t xml:space="preserve">, A. (Ed) </w:t>
      </w:r>
      <w:r w:rsidRPr="00352547">
        <w:rPr>
          <w:rFonts w:asciiTheme="minorHAnsi" w:hAnsiTheme="minorHAnsi" w:cstheme="minorHAnsi"/>
          <w:b/>
          <w:bCs/>
          <w:sz w:val="20"/>
          <w:szCs w:val="20"/>
        </w:rPr>
        <w:t>'Innovative Business Practices: Prevailing a Turbulent Era'</w:t>
      </w:r>
      <w:r w:rsidRPr="00352547">
        <w:rPr>
          <w:rFonts w:asciiTheme="minorHAnsi" w:hAnsiTheme="minorHAnsi" w:cstheme="minorHAnsi"/>
          <w:sz w:val="20"/>
          <w:szCs w:val="20"/>
        </w:rPr>
        <w:t xml:space="preserve">  Cambridge Scholars Publishing </w:t>
      </w:r>
    </w:p>
    <w:p w14:paraId="0584EC66" w14:textId="74A65862" w:rsidR="008824A4" w:rsidRPr="00352547" w:rsidRDefault="008824A4" w:rsidP="00352547">
      <w:pPr>
        <w:tabs>
          <w:tab w:val="left" w:pos="8500"/>
        </w:tabs>
        <w:rPr>
          <w:rFonts w:asciiTheme="minorHAnsi" w:hAnsiTheme="minorHAnsi" w:cstheme="minorHAnsi"/>
          <w:sz w:val="20"/>
          <w:szCs w:val="20"/>
        </w:rPr>
      </w:pPr>
    </w:p>
    <w:p w14:paraId="576DBD1A" w14:textId="77777777" w:rsidR="003159C0" w:rsidRDefault="003159C0">
      <w:pPr>
        <w:rPr>
          <w:rFonts w:asciiTheme="minorHAnsi" w:hAnsiTheme="minorHAnsi" w:cstheme="minorHAnsi"/>
          <w:b/>
          <w:sz w:val="20"/>
          <w:szCs w:val="20"/>
        </w:rPr>
      </w:pPr>
    </w:p>
    <w:p w14:paraId="6F3AF37D" w14:textId="77777777" w:rsidR="00352547" w:rsidRDefault="00352547">
      <w:pPr>
        <w:rPr>
          <w:rFonts w:asciiTheme="minorHAnsi" w:hAnsiTheme="minorHAnsi" w:cstheme="minorHAnsi"/>
          <w:b/>
          <w:sz w:val="22"/>
          <w:szCs w:val="22"/>
        </w:rPr>
      </w:pPr>
      <w:r>
        <w:rPr>
          <w:rFonts w:asciiTheme="minorHAnsi" w:hAnsiTheme="minorHAnsi" w:cstheme="minorHAnsi"/>
          <w:b/>
          <w:sz w:val="22"/>
          <w:szCs w:val="22"/>
        </w:rPr>
        <w:br w:type="page"/>
      </w:r>
    </w:p>
    <w:p w14:paraId="27FC6331" w14:textId="7248D5B2" w:rsidR="008824A4" w:rsidRPr="000555F2" w:rsidRDefault="008824A4" w:rsidP="00121D96">
      <w:pPr>
        <w:tabs>
          <w:tab w:val="left" w:pos="8500"/>
        </w:tabs>
        <w:rPr>
          <w:rFonts w:asciiTheme="minorHAnsi" w:hAnsiTheme="minorHAnsi" w:cstheme="minorHAnsi"/>
          <w:b/>
          <w:sz w:val="22"/>
          <w:szCs w:val="22"/>
        </w:rPr>
      </w:pPr>
      <w:r w:rsidRPr="000555F2">
        <w:rPr>
          <w:rFonts w:asciiTheme="minorHAnsi" w:hAnsiTheme="minorHAnsi" w:cstheme="minorHAnsi"/>
          <w:b/>
          <w:sz w:val="22"/>
          <w:szCs w:val="22"/>
        </w:rPr>
        <w:lastRenderedPageBreak/>
        <w:t>Appendix 2</w:t>
      </w:r>
    </w:p>
    <w:p w14:paraId="187612FD" w14:textId="77777777" w:rsidR="008824A4" w:rsidRDefault="008824A4" w:rsidP="00121D96">
      <w:pPr>
        <w:tabs>
          <w:tab w:val="left" w:pos="8500"/>
        </w:tabs>
        <w:rPr>
          <w:rFonts w:asciiTheme="minorHAnsi" w:hAnsiTheme="minorHAnsi" w:cstheme="minorHAnsi"/>
          <w:b/>
          <w:sz w:val="20"/>
          <w:szCs w:val="20"/>
        </w:rPr>
      </w:pPr>
    </w:p>
    <w:p w14:paraId="04C332A1" w14:textId="77777777" w:rsidR="00121D96" w:rsidRDefault="00121D96" w:rsidP="00121D96">
      <w:pPr>
        <w:tabs>
          <w:tab w:val="left" w:pos="8500"/>
        </w:tabs>
        <w:rPr>
          <w:rFonts w:asciiTheme="minorHAnsi" w:hAnsiTheme="minorHAnsi" w:cstheme="minorHAnsi"/>
          <w:b/>
          <w:sz w:val="20"/>
          <w:szCs w:val="20"/>
        </w:rPr>
      </w:pPr>
      <w:r w:rsidRPr="007E394D">
        <w:rPr>
          <w:rFonts w:asciiTheme="minorHAnsi" w:hAnsiTheme="minorHAnsi" w:cstheme="minorHAnsi"/>
          <w:b/>
          <w:sz w:val="20"/>
          <w:szCs w:val="20"/>
        </w:rPr>
        <w:t>Referees</w:t>
      </w:r>
    </w:p>
    <w:p w14:paraId="4F79FF3D" w14:textId="77777777" w:rsidR="003159C0" w:rsidRPr="007E394D" w:rsidRDefault="003159C0" w:rsidP="00121D96">
      <w:pPr>
        <w:tabs>
          <w:tab w:val="left" w:pos="8500"/>
        </w:tabs>
        <w:rPr>
          <w:rFonts w:asciiTheme="minorHAnsi" w:hAnsiTheme="minorHAnsi" w:cstheme="minorHAnsi"/>
          <w:b/>
          <w:sz w:val="20"/>
          <w:szCs w:val="20"/>
        </w:rPr>
      </w:pPr>
    </w:p>
    <w:p w14:paraId="1308C7CB" w14:textId="6F4AEC34" w:rsidR="00FB3EF5" w:rsidRDefault="00FB3EF5" w:rsidP="000C1EEB">
      <w:pPr>
        <w:tabs>
          <w:tab w:val="left" w:pos="8500"/>
        </w:tabs>
        <w:rPr>
          <w:rFonts w:asciiTheme="minorHAnsi" w:hAnsiTheme="minorHAnsi" w:cstheme="minorHAnsi"/>
          <w:sz w:val="20"/>
          <w:szCs w:val="20"/>
        </w:rPr>
      </w:pPr>
      <w:r>
        <w:rPr>
          <w:rFonts w:asciiTheme="minorHAnsi" w:hAnsiTheme="minorHAnsi" w:cstheme="minorHAnsi"/>
          <w:sz w:val="20"/>
          <w:szCs w:val="20"/>
        </w:rPr>
        <w:t>Alison Town</w:t>
      </w:r>
    </w:p>
    <w:p w14:paraId="4DE0B4B0" w14:textId="615065EB" w:rsidR="00FB3EF5" w:rsidRDefault="00FB3EF5" w:rsidP="000C1EEB">
      <w:pPr>
        <w:tabs>
          <w:tab w:val="left" w:pos="8500"/>
        </w:tabs>
        <w:rPr>
          <w:rFonts w:asciiTheme="minorHAnsi" w:hAnsiTheme="minorHAnsi" w:cstheme="minorHAnsi"/>
          <w:sz w:val="20"/>
          <w:szCs w:val="20"/>
        </w:rPr>
      </w:pPr>
      <w:r>
        <w:rPr>
          <w:rFonts w:asciiTheme="minorHAnsi" w:hAnsiTheme="minorHAnsi" w:cstheme="minorHAnsi"/>
          <w:sz w:val="20"/>
          <w:szCs w:val="20"/>
        </w:rPr>
        <w:t>Learning &amp; Career Development – Global Manager</w:t>
      </w:r>
    </w:p>
    <w:p w14:paraId="3E9B8271" w14:textId="355093A6" w:rsidR="00FB3EF5" w:rsidRDefault="00FB3EF5" w:rsidP="000C1EEB">
      <w:pPr>
        <w:tabs>
          <w:tab w:val="left" w:pos="8500"/>
        </w:tabs>
        <w:rPr>
          <w:rFonts w:asciiTheme="minorHAnsi" w:hAnsiTheme="minorHAnsi" w:cstheme="minorHAnsi"/>
          <w:sz w:val="20"/>
          <w:szCs w:val="20"/>
        </w:rPr>
      </w:pPr>
      <w:proofErr w:type="spellStart"/>
      <w:r>
        <w:rPr>
          <w:rFonts w:asciiTheme="minorHAnsi" w:hAnsiTheme="minorHAnsi" w:cstheme="minorHAnsi"/>
          <w:sz w:val="20"/>
          <w:szCs w:val="20"/>
        </w:rPr>
        <w:t>Vialto</w:t>
      </w:r>
      <w:proofErr w:type="spellEnd"/>
      <w:r>
        <w:rPr>
          <w:rFonts w:asciiTheme="minorHAnsi" w:hAnsiTheme="minorHAnsi" w:cstheme="minorHAnsi"/>
          <w:sz w:val="20"/>
          <w:szCs w:val="20"/>
        </w:rPr>
        <w:t xml:space="preserve"> Partners Ltd</w:t>
      </w:r>
    </w:p>
    <w:p w14:paraId="015A9F9D" w14:textId="4B989524" w:rsidR="00FB3EF5" w:rsidRDefault="00FB3EF5" w:rsidP="000C1EEB">
      <w:pPr>
        <w:tabs>
          <w:tab w:val="left" w:pos="8500"/>
        </w:tabs>
        <w:rPr>
          <w:rFonts w:asciiTheme="minorHAnsi" w:hAnsiTheme="minorHAnsi" w:cstheme="minorHAnsi"/>
          <w:sz w:val="20"/>
          <w:szCs w:val="20"/>
        </w:rPr>
      </w:pPr>
      <w:r>
        <w:rPr>
          <w:rFonts w:asciiTheme="minorHAnsi" w:hAnsiTheme="minorHAnsi" w:cstheme="minorHAnsi"/>
          <w:sz w:val="20"/>
          <w:szCs w:val="20"/>
        </w:rPr>
        <w:t>Mobile: +353 87 636 9226</w:t>
      </w:r>
    </w:p>
    <w:p w14:paraId="44DFF9CF" w14:textId="343BF289" w:rsidR="00FB3EF5" w:rsidRDefault="00FB3EF5" w:rsidP="000C1EEB">
      <w:pPr>
        <w:tabs>
          <w:tab w:val="left" w:pos="8500"/>
        </w:tabs>
        <w:rPr>
          <w:rFonts w:asciiTheme="minorHAnsi" w:hAnsiTheme="minorHAnsi" w:cstheme="minorHAnsi"/>
          <w:sz w:val="20"/>
          <w:szCs w:val="20"/>
        </w:rPr>
      </w:pPr>
      <w:r>
        <w:rPr>
          <w:rFonts w:asciiTheme="minorHAnsi" w:hAnsiTheme="minorHAnsi" w:cstheme="minorHAnsi"/>
          <w:sz w:val="20"/>
          <w:szCs w:val="20"/>
        </w:rPr>
        <w:t>Email: alison.town@vialto.com</w:t>
      </w:r>
    </w:p>
    <w:p w14:paraId="14855558" w14:textId="77777777" w:rsidR="00FB3EF5" w:rsidRDefault="00FB3EF5" w:rsidP="000C1EEB">
      <w:pPr>
        <w:tabs>
          <w:tab w:val="left" w:pos="8500"/>
        </w:tabs>
        <w:rPr>
          <w:rFonts w:asciiTheme="minorHAnsi" w:hAnsiTheme="minorHAnsi" w:cstheme="minorHAnsi"/>
          <w:sz w:val="20"/>
          <w:szCs w:val="20"/>
        </w:rPr>
      </w:pPr>
    </w:p>
    <w:p w14:paraId="432F3502" w14:textId="6A886AE1" w:rsidR="00FB3EF5" w:rsidRDefault="00FB3EF5" w:rsidP="000C1EEB">
      <w:pPr>
        <w:tabs>
          <w:tab w:val="left" w:pos="8500"/>
        </w:tabs>
        <w:rPr>
          <w:rFonts w:asciiTheme="minorHAnsi" w:hAnsiTheme="minorHAnsi" w:cstheme="minorHAnsi"/>
          <w:sz w:val="20"/>
          <w:szCs w:val="20"/>
        </w:rPr>
      </w:pPr>
      <w:r>
        <w:rPr>
          <w:rFonts w:asciiTheme="minorHAnsi" w:hAnsiTheme="minorHAnsi" w:cstheme="minorHAnsi"/>
          <w:sz w:val="20"/>
          <w:szCs w:val="20"/>
        </w:rPr>
        <w:t>Gary Ford</w:t>
      </w:r>
    </w:p>
    <w:p w14:paraId="5BF5A11E" w14:textId="2A012374" w:rsidR="00FB3EF5" w:rsidRDefault="00FB3EF5" w:rsidP="000C1EEB">
      <w:pPr>
        <w:tabs>
          <w:tab w:val="left" w:pos="8500"/>
        </w:tabs>
        <w:rPr>
          <w:rFonts w:asciiTheme="minorHAnsi" w:hAnsiTheme="minorHAnsi" w:cstheme="minorHAnsi"/>
          <w:sz w:val="20"/>
          <w:szCs w:val="20"/>
        </w:rPr>
      </w:pPr>
      <w:r>
        <w:rPr>
          <w:rFonts w:asciiTheme="minorHAnsi" w:hAnsiTheme="minorHAnsi" w:cstheme="minorHAnsi"/>
          <w:sz w:val="20"/>
          <w:szCs w:val="20"/>
        </w:rPr>
        <w:t xml:space="preserve">Founder </w:t>
      </w:r>
      <w:proofErr w:type="spellStart"/>
      <w:r>
        <w:rPr>
          <w:rFonts w:asciiTheme="minorHAnsi" w:hAnsiTheme="minorHAnsi" w:cstheme="minorHAnsi"/>
          <w:sz w:val="20"/>
          <w:szCs w:val="20"/>
        </w:rPr>
        <w:t>Moonshot</w:t>
      </w:r>
      <w:proofErr w:type="spellEnd"/>
      <w:r>
        <w:rPr>
          <w:rFonts w:asciiTheme="minorHAnsi" w:hAnsiTheme="minorHAnsi" w:cstheme="minorHAnsi"/>
          <w:sz w:val="20"/>
          <w:szCs w:val="20"/>
        </w:rPr>
        <w:t xml:space="preserve"> Consultancy</w:t>
      </w:r>
    </w:p>
    <w:p w14:paraId="39F5D8EB" w14:textId="5E7C0D8B" w:rsidR="00FB3EF5" w:rsidRDefault="00FB3EF5" w:rsidP="000C1EEB">
      <w:pPr>
        <w:tabs>
          <w:tab w:val="left" w:pos="8500"/>
        </w:tabs>
        <w:rPr>
          <w:rFonts w:asciiTheme="minorHAnsi" w:hAnsiTheme="minorHAnsi" w:cstheme="minorHAnsi"/>
          <w:sz w:val="20"/>
          <w:szCs w:val="20"/>
        </w:rPr>
      </w:pPr>
      <w:r>
        <w:rPr>
          <w:rFonts w:asciiTheme="minorHAnsi" w:hAnsiTheme="minorHAnsi" w:cstheme="minorHAnsi"/>
          <w:sz w:val="20"/>
          <w:szCs w:val="20"/>
        </w:rPr>
        <w:t>Mobile: 07402 229391</w:t>
      </w:r>
    </w:p>
    <w:p w14:paraId="5B7594DC" w14:textId="1B9E8F17" w:rsidR="00FB3EF5" w:rsidRDefault="00FB3EF5" w:rsidP="000C1EEB">
      <w:pPr>
        <w:tabs>
          <w:tab w:val="left" w:pos="8500"/>
        </w:tabs>
        <w:rPr>
          <w:rFonts w:asciiTheme="minorHAnsi" w:hAnsiTheme="minorHAnsi" w:cstheme="minorHAnsi"/>
          <w:sz w:val="20"/>
          <w:szCs w:val="20"/>
        </w:rPr>
      </w:pPr>
      <w:r>
        <w:rPr>
          <w:rFonts w:asciiTheme="minorHAnsi" w:hAnsiTheme="minorHAnsi" w:cstheme="minorHAnsi"/>
          <w:sz w:val="20"/>
          <w:szCs w:val="20"/>
        </w:rPr>
        <w:t>Email: gary@moonshotconsultancy.co.uk</w:t>
      </w:r>
    </w:p>
    <w:p w14:paraId="5632B46B" w14:textId="77777777" w:rsidR="00FB3EF5" w:rsidRDefault="00FB3EF5" w:rsidP="000C1EEB">
      <w:pPr>
        <w:tabs>
          <w:tab w:val="left" w:pos="8500"/>
        </w:tabs>
        <w:rPr>
          <w:rFonts w:asciiTheme="minorHAnsi" w:hAnsiTheme="minorHAnsi" w:cstheme="minorHAnsi"/>
          <w:sz w:val="20"/>
          <w:szCs w:val="20"/>
        </w:rPr>
      </w:pPr>
    </w:p>
    <w:p w14:paraId="1F363DF8" w14:textId="14802499" w:rsidR="000C1EEB" w:rsidRPr="007E394D" w:rsidRDefault="00984E66" w:rsidP="000C1EEB">
      <w:pPr>
        <w:tabs>
          <w:tab w:val="left" w:pos="8500"/>
        </w:tabs>
        <w:rPr>
          <w:rFonts w:asciiTheme="minorHAnsi" w:hAnsiTheme="minorHAnsi" w:cstheme="minorHAnsi"/>
          <w:sz w:val="20"/>
          <w:szCs w:val="20"/>
        </w:rPr>
      </w:pPr>
      <w:r>
        <w:rPr>
          <w:rFonts w:asciiTheme="minorHAnsi" w:hAnsiTheme="minorHAnsi" w:cstheme="minorHAnsi"/>
          <w:sz w:val="20"/>
          <w:szCs w:val="20"/>
        </w:rPr>
        <w:t>Emma Easton</w:t>
      </w:r>
    </w:p>
    <w:p w14:paraId="7EF412A1" w14:textId="05B5349F" w:rsidR="000C1EEB" w:rsidRPr="007E394D" w:rsidRDefault="00984E66" w:rsidP="000C1EEB">
      <w:pPr>
        <w:tabs>
          <w:tab w:val="left" w:pos="8500"/>
        </w:tabs>
        <w:rPr>
          <w:rFonts w:asciiTheme="minorHAnsi" w:hAnsiTheme="minorHAnsi" w:cstheme="minorHAnsi"/>
          <w:sz w:val="20"/>
          <w:szCs w:val="20"/>
        </w:rPr>
      </w:pPr>
      <w:r>
        <w:rPr>
          <w:rFonts w:asciiTheme="minorHAnsi" w:hAnsiTheme="minorHAnsi" w:cstheme="minorHAnsi"/>
          <w:sz w:val="20"/>
          <w:szCs w:val="20"/>
        </w:rPr>
        <w:t xml:space="preserve">Founder and Chief </w:t>
      </w:r>
      <w:proofErr w:type="spellStart"/>
      <w:r>
        <w:rPr>
          <w:rFonts w:asciiTheme="minorHAnsi" w:hAnsiTheme="minorHAnsi" w:cstheme="minorHAnsi"/>
          <w:sz w:val="20"/>
          <w:szCs w:val="20"/>
        </w:rPr>
        <w:t>Bolloxologist</w:t>
      </w:r>
      <w:proofErr w:type="spellEnd"/>
    </w:p>
    <w:p w14:paraId="747BABE3" w14:textId="6B97F3CF" w:rsidR="000C1EEB" w:rsidRDefault="00984E66" w:rsidP="000C1EEB">
      <w:pPr>
        <w:tabs>
          <w:tab w:val="left" w:pos="8500"/>
        </w:tabs>
        <w:rPr>
          <w:rFonts w:asciiTheme="minorHAnsi" w:hAnsiTheme="minorHAnsi" w:cstheme="minorHAnsi"/>
          <w:sz w:val="20"/>
          <w:szCs w:val="20"/>
        </w:rPr>
      </w:pPr>
      <w:r>
        <w:rPr>
          <w:rFonts w:asciiTheme="minorHAnsi" w:hAnsiTheme="minorHAnsi" w:cstheme="minorHAnsi"/>
          <w:sz w:val="20"/>
          <w:szCs w:val="20"/>
        </w:rPr>
        <w:t xml:space="preserve">Business </w:t>
      </w:r>
      <w:proofErr w:type="gramStart"/>
      <w:r>
        <w:rPr>
          <w:rFonts w:asciiTheme="minorHAnsi" w:hAnsiTheme="minorHAnsi" w:cstheme="minorHAnsi"/>
          <w:sz w:val="20"/>
          <w:szCs w:val="20"/>
        </w:rPr>
        <w:t>Bollox</w:t>
      </w:r>
      <w:proofErr w:type="gramEnd"/>
    </w:p>
    <w:p w14:paraId="477E17FA" w14:textId="6889DEA9" w:rsidR="000C1EEB" w:rsidRPr="007E394D" w:rsidRDefault="000C1EEB" w:rsidP="000C1EEB">
      <w:pPr>
        <w:tabs>
          <w:tab w:val="left" w:pos="8500"/>
        </w:tabs>
        <w:rPr>
          <w:rFonts w:asciiTheme="minorHAnsi" w:hAnsiTheme="minorHAnsi" w:cstheme="minorHAnsi"/>
          <w:sz w:val="20"/>
          <w:szCs w:val="20"/>
        </w:rPr>
      </w:pPr>
      <w:r w:rsidRPr="007E394D">
        <w:rPr>
          <w:rFonts w:asciiTheme="minorHAnsi" w:hAnsiTheme="minorHAnsi" w:cstheme="minorHAnsi"/>
          <w:sz w:val="20"/>
          <w:szCs w:val="20"/>
        </w:rPr>
        <w:t xml:space="preserve">Mobile: </w:t>
      </w:r>
      <w:r w:rsidR="00984E66">
        <w:rPr>
          <w:rFonts w:asciiTheme="minorHAnsi" w:hAnsiTheme="minorHAnsi" w:cstheme="minorHAnsi"/>
          <w:sz w:val="20"/>
          <w:szCs w:val="20"/>
        </w:rPr>
        <w:t>07900 903851</w:t>
      </w:r>
    </w:p>
    <w:p w14:paraId="4B6ABD0B" w14:textId="3818747E" w:rsidR="000C1EEB" w:rsidRPr="007E394D" w:rsidRDefault="000C1EEB" w:rsidP="000C1EEB">
      <w:pPr>
        <w:tabs>
          <w:tab w:val="left" w:pos="8500"/>
        </w:tabs>
        <w:rPr>
          <w:rFonts w:asciiTheme="minorHAnsi" w:hAnsiTheme="minorHAnsi" w:cstheme="minorHAnsi"/>
          <w:sz w:val="20"/>
          <w:szCs w:val="20"/>
        </w:rPr>
      </w:pPr>
      <w:r w:rsidRPr="007E394D">
        <w:rPr>
          <w:rFonts w:asciiTheme="minorHAnsi" w:hAnsiTheme="minorHAnsi" w:cstheme="minorHAnsi"/>
          <w:sz w:val="20"/>
          <w:szCs w:val="20"/>
        </w:rPr>
        <w:t>E</w:t>
      </w:r>
      <w:r>
        <w:rPr>
          <w:rFonts w:asciiTheme="minorHAnsi" w:hAnsiTheme="minorHAnsi" w:cstheme="minorHAnsi"/>
          <w:sz w:val="20"/>
          <w:szCs w:val="20"/>
        </w:rPr>
        <w:t>-m</w:t>
      </w:r>
      <w:r w:rsidRPr="007E394D">
        <w:rPr>
          <w:rFonts w:asciiTheme="minorHAnsi" w:hAnsiTheme="minorHAnsi" w:cstheme="minorHAnsi"/>
          <w:sz w:val="20"/>
          <w:szCs w:val="20"/>
        </w:rPr>
        <w:t xml:space="preserve">ail: </w:t>
      </w:r>
      <w:r w:rsidR="00984E66">
        <w:rPr>
          <w:rFonts w:asciiTheme="minorHAnsi" w:hAnsiTheme="minorHAnsi" w:cstheme="minorHAnsi"/>
          <w:sz w:val="20"/>
          <w:szCs w:val="20"/>
        </w:rPr>
        <w:t>emma@business-bollox.co.uk</w:t>
      </w:r>
      <w:r w:rsidRPr="007E394D">
        <w:rPr>
          <w:rFonts w:asciiTheme="minorHAnsi" w:hAnsiTheme="minorHAnsi" w:cstheme="minorHAnsi"/>
          <w:sz w:val="20"/>
          <w:szCs w:val="20"/>
        </w:rPr>
        <w:br/>
      </w:r>
    </w:p>
    <w:p w14:paraId="2B7CC7F4" w14:textId="684F876C" w:rsidR="00121D96" w:rsidRPr="007E394D" w:rsidRDefault="00121D96" w:rsidP="00121D96">
      <w:pPr>
        <w:tabs>
          <w:tab w:val="left" w:pos="8500"/>
        </w:tabs>
        <w:rPr>
          <w:rFonts w:asciiTheme="minorHAnsi" w:hAnsiTheme="minorHAnsi" w:cstheme="minorHAnsi"/>
          <w:sz w:val="20"/>
          <w:szCs w:val="20"/>
        </w:rPr>
      </w:pPr>
      <w:r w:rsidRPr="007E394D">
        <w:rPr>
          <w:rFonts w:asciiTheme="minorHAnsi" w:hAnsiTheme="minorHAnsi" w:cstheme="minorHAnsi"/>
          <w:sz w:val="20"/>
          <w:szCs w:val="20"/>
        </w:rPr>
        <w:br/>
      </w:r>
    </w:p>
    <w:p w14:paraId="663360D8" w14:textId="77777777" w:rsidR="003E62F0" w:rsidRPr="007E394D" w:rsidRDefault="003E62F0" w:rsidP="003E62F0">
      <w:pPr>
        <w:tabs>
          <w:tab w:val="left" w:pos="8500"/>
        </w:tabs>
        <w:rPr>
          <w:rFonts w:asciiTheme="minorHAnsi" w:hAnsiTheme="minorHAnsi" w:cstheme="minorHAnsi"/>
          <w:sz w:val="20"/>
          <w:szCs w:val="20"/>
        </w:rPr>
      </w:pPr>
      <w:r w:rsidRPr="007E394D">
        <w:rPr>
          <w:rFonts w:asciiTheme="minorHAnsi" w:hAnsiTheme="minorHAnsi" w:cstheme="minorHAnsi"/>
          <w:sz w:val="20"/>
          <w:szCs w:val="20"/>
        </w:rPr>
        <w:t xml:space="preserve">                             </w:t>
      </w:r>
    </w:p>
    <w:p w14:paraId="5C173873" w14:textId="77777777" w:rsidR="003E62F0" w:rsidRDefault="003E62F0" w:rsidP="006D7E84">
      <w:pPr>
        <w:rPr>
          <w:rFonts w:asciiTheme="minorHAnsi" w:hAnsiTheme="minorHAnsi" w:cstheme="minorHAnsi"/>
          <w:sz w:val="20"/>
          <w:szCs w:val="20"/>
        </w:rPr>
      </w:pPr>
    </w:p>
    <w:p w14:paraId="01DD88E5" w14:textId="77777777" w:rsidR="003159C0" w:rsidRPr="003E62F0" w:rsidRDefault="003159C0" w:rsidP="006D7E84">
      <w:pPr>
        <w:rPr>
          <w:rFonts w:asciiTheme="minorHAnsi" w:hAnsiTheme="minorHAnsi" w:cstheme="minorHAns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3159C0" w:rsidRPr="003E62F0" w:rsidSect="00317736">
      <w:type w:val="continuous"/>
      <w:pgSz w:w="11907" w:h="16834" w:code="9"/>
      <w:pgMar w:top="720" w:right="720" w:bottom="720" w:left="720" w:header="737" w:footer="680" w:gutter="0"/>
      <w:pgNumType w:start="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26620" w14:textId="77777777" w:rsidR="00317736" w:rsidRDefault="00317736" w:rsidP="00185641">
      <w:r>
        <w:separator/>
      </w:r>
    </w:p>
  </w:endnote>
  <w:endnote w:type="continuationSeparator" w:id="0">
    <w:p w14:paraId="7552D42E" w14:textId="77777777" w:rsidR="00317736" w:rsidRDefault="00317736" w:rsidP="00185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耗ĝތ"/>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AC0C3" w14:textId="77777777" w:rsidR="00317736" w:rsidRDefault="00317736" w:rsidP="00185641">
      <w:r>
        <w:separator/>
      </w:r>
    </w:p>
  </w:footnote>
  <w:footnote w:type="continuationSeparator" w:id="0">
    <w:p w14:paraId="230DC521" w14:textId="77777777" w:rsidR="00317736" w:rsidRDefault="00317736" w:rsidP="001856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A0066C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94323"/>
    <w:multiLevelType w:val="hybridMultilevel"/>
    <w:tmpl w:val="CDB058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5C123C"/>
    <w:multiLevelType w:val="hybridMultilevel"/>
    <w:tmpl w:val="41D8479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63694B"/>
    <w:multiLevelType w:val="hybridMultilevel"/>
    <w:tmpl w:val="5302DC62"/>
    <w:lvl w:ilvl="0" w:tplc="04090001">
      <w:start w:val="1"/>
      <w:numFmt w:val="bullet"/>
      <w:lvlText w:val=""/>
      <w:lvlJc w:val="left"/>
      <w:pPr>
        <w:ind w:left="464" w:hanging="360"/>
      </w:pPr>
      <w:rPr>
        <w:rFonts w:ascii="Symbol" w:hAnsi="Symbol" w:hint="default"/>
      </w:rPr>
    </w:lvl>
    <w:lvl w:ilvl="1" w:tplc="04090003" w:tentative="1">
      <w:start w:val="1"/>
      <w:numFmt w:val="bullet"/>
      <w:lvlText w:val="o"/>
      <w:lvlJc w:val="left"/>
      <w:pPr>
        <w:ind w:left="1184" w:hanging="360"/>
      </w:pPr>
      <w:rPr>
        <w:rFonts w:ascii="Courier New" w:hAnsi="Courier New" w:hint="default"/>
      </w:rPr>
    </w:lvl>
    <w:lvl w:ilvl="2" w:tplc="04090005" w:tentative="1">
      <w:start w:val="1"/>
      <w:numFmt w:val="bullet"/>
      <w:lvlText w:val=""/>
      <w:lvlJc w:val="left"/>
      <w:pPr>
        <w:ind w:left="1904" w:hanging="360"/>
      </w:pPr>
      <w:rPr>
        <w:rFonts w:ascii="Wingdings" w:hAnsi="Wingdings" w:hint="default"/>
      </w:rPr>
    </w:lvl>
    <w:lvl w:ilvl="3" w:tplc="04090001" w:tentative="1">
      <w:start w:val="1"/>
      <w:numFmt w:val="bullet"/>
      <w:lvlText w:val=""/>
      <w:lvlJc w:val="left"/>
      <w:pPr>
        <w:ind w:left="2624" w:hanging="360"/>
      </w:pPr>
      <w:rPr>
        <w:rFonts w:ascii="Symbol" w:hAnsi="Symbol" w:hint="default"/>
      </w:rPr>
    </w:lvl>
    <w:lvl w:ilvl="4" w:tplc="04090003" w:tentative="1">
      <w:start w:val="1"/>
      <w:numFmt w:val="bullet"/>
      <w:lvlText w:val="o"/>
      <w:lvlJc w:val="left"/>
      <w:pPr>
        <w:ind w:left="3344" w:hanging="360"/>
      </w:pPr>
      <w:rPr>
        <w:rFonts w:ascii="Courier New" w:hAnsi="Courier New" w:hint="default"/>
      </w:rPr>
    </w:lvl>
    <w:lvl w:ilvl="5" w:tplc="04090005" w:tentative="1">
      <w:start w:val="1"/>
      <w:numFmt w:val="bullet"/>
      <w:lvlText w:val=""/>
      <w:lvlJc w:val="left"/>
      <w:pPr>
        <w:ind w:left="4064" w:hanging="360"/>
      </w:pPr>
      <w:rPr>
        <w:rFonts w:ascii="Wingdings" w:hAnsi="Wingdings" w:hint="default"/>
      </w:rPr>
    </w:lvl>
    <w:lvl w:ilvl="6" w:tplc="04090001" w:tentative="1">
      <w:start w:val="1"/>
      <w:numFmt w:val="bullet"/>
      <w:lvlText w:val=""/>
      <w:lvlJc w:val="left"/>
      <w:pPr>
        <w:ind w:left="4784" w:hanging="360"/>
      </w:pPr>
      <w:rPr>
        <w:rFonts w:ascii="Symbol" w:hAnsi="Symbol" w:hint="default"/>
      </w:rPr>
    </w:lvl>
    <w:lvl w:ilvl="7" w:tplc="04090003" w:tentative="1">
      <w:start w:val="1"/>
      <w:numFmt w:val="bullet"/>
      <w:lvlText w:val="o"/>
      <w:lvlJc w:val="left"/>
      <w:pPr>
        <w:ind w:left="5504" w:hanging="360"/>
      </w:pPr>
      <w:rPr>
        <w:rFonts w:ascii="Courier New" w:hAnsi="Courier New" w:hint="default"/>
      </w:rPr>
    </w:lvl>
    <w:lvl w:ilvl="8" w:tplc="04090005" w:tentative="1">
      <w:start w:val="1"/>
      <w:numFmt w:val="bullet"/>
      <w:lvlText w:val=""/>
      <w:lvlJc w:val="left"/>
      <w:pPr>
        <w:ind w:left="6224" w:hanging="360"/>
      </w:pPr>
      <w:rPr>
        <w:rFonts w:ascii="Wingdings" w:hAnsi="Wingdings" w:hint="default"/>
      </w:rPr>
    </w:lvl>
  </w:abstractNum>
  <w:abstractNum w:abstractNumId="4" w15:restartNumberingAfterBreak="0">
    <w:nsid w:val="05901109"/>
    <w:multiLevelType w:val="hybridMultilevel"/>
    <w:tmpl w:val="E214D12A"/>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D46D8A"/>
    <w:multiLevelType w:val="multilevel"/>
    <w:tmpl w:val="4BAC83E2"/>
    <w:lvl w:ilvl="0">
      <w:start w:val="1"/>
      <w:numFmt w:val="decimal"/>
      <w:pStyle w:val="SP1"/>
      <w:lvlText w:val="%1."/>
      <w:lvlJc w:val="left"/>
      <w:pPr>
        <w:tabs>
          <w:tab w:val="num" w:pos="720"/>
        </w:tabs>
        <w:ind w:left="720" w:hanging="720"/>
      </w:pPr>
      <w:rPr>
        <w:rFonts w:ascii="Calibri" w:hAnsi="Calibri" w:cs="Times New Roman" w:hint="default"/>
        <w:b/>
        <w:i w:val="0"/>
        <w:sz w:val="22"/>
      </w:rPr>
    </w:lvl>
    <w:lvl w:ilvl="1">
      <w:start w:val="1"/>
      <w:numFmt w:val="decimal"/>
      <w:pStyle w:val="SP2"/>
      <w:lvlText w:val="%1.%2."/>
      <w:lvlJc w:val="left"/>
      <w:pPr>
        <w:tabs>
          <w:tab w:val="num" w:pos="720"/>
        </w:tabs>
        <w:ind w:left="720" w:hanging="720"/>
      </w:pPr>
      <w:rPr>
        <w:rFonts w:ascii="Calibri" w:hAnsi="Calibri" w:cs="Times New Roman" w:hint="default"/>
        <w:b w:val="0"/>
        <w:i w:val="0"/>
        <w:sz w:val="22"/>
      </w:rPr>
    </w:lvl>
    <w:lvl w:ilvl="2">
      <w:start w:val="1"/>
      <w:numFmt w:val="decimal"/>
      <w:pStyle w:val="SP3"/>
      <w:lvlText w:val="%1.%2.%3."/>
      <w:lvlJc w:val="left"/>
      <w:pPr>
        <w:tabs>
          <w:tab w:val="num" w:pos="1728"/>
        </w:tabs>
        <w:ind w:left="1728" w:hanging="1008"/>
      </w:pPr>
      <w:rPr>
        <w:rFonts w:ascii="Calibri" w:hAnsi="Calibri" w:cs="Times New Roman" w:hint="default"/>
        <w:sz w:val="22"/>
      </w:rPr>
    </w:lvl>
    <w:lvl w:ilvl="3">
      <w:start w:val="1"/>
      <w:numFmt w:val="lowerRoman"/>
      <w:pStyle w:val="SP4"/>
      <w:lvlText w:val="%4."/>
      <w:lvlJc w:val="left"/>
      <w:pPr>
        <w:tabs>
          <w:tab w:val="num" w:pos="2160"/>
        </w:tabs>
        <w:ind w:left="2160" w:hanging="432"/>
      </w:pPr>
      <w:rPr>
        <w:rFonts w:ascii="Calibri" w:hAnsi="Calibri" w:cs="Times New Roman" w:hint="default"/>
        <w:sz w:val="22"/>
      </w:rPr>
    </w:lvl>
    <w:lvl w:ilvl="4">
      <w:start w:val="1"/>
      <w:numFmt w:val="lowerLetter"/>
      <w:pStyle w:val="SP5"/>
      <w:lvlText w:val="%5."/>
      <w:lvlJc w:val="left"/>
      <w:pPr>
        <w:tabs>
          <w:tab w:val="num" w:pos="2592"/>
        </w:tabs>
        <w:ind w:left="2592" w:hanging="432"/>
      </w:pPr>
      <w:rPr>
        <w:rFonts w:ascii="Calibri" w:hAnsi="Calibri" w:cs="Times New Roman" w:hint="default"/>
        <w:sz w:val="22"/>
      </w:rPr>
    </w:lvl>
    <w:lvl w:ilvl="5">
      <w:start w:val="1"/>
      <w:numFmt w:val="upperLetter"/>
      <w:pStyle w:val="SP6"/>
      <w:lvlText w:val="%6."/>
      <w:lvlJc w:val="left"/>
      <w:pPr>
        <w:tabs>
          <w:tab w:val="num" w:pos="3024"/>
        </w:tabs>
        <w:ind w:left="3024" w:hanging="432"/>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15:restartNumberingAfterBreak="0">
    <w:nsid w:val="0A836BD4"/>
    <w:multiLevelType w:val="hybridMultilevel"/>
    <w:tmpl w:val="39029310"/>
    <w:lvl w:ilvl="0" w:tplc="463001B0">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E40F19"/>
    <w:multiLevelType w:val="hybridMultilevel"/>
    <w:tmpl w:val="A50AE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981A95"/>
    <w:multiLevelType w:val="hybridMultilevel"/>
    <w:tmpl w:val="F412111A"/>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0FFD154E"/>
    <w:multiLevelType w:val="hybridMultilevel"/>
    <w:tmpl w:val="0DB8B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450D88"/>
    <w:multiLevelType w:val="hybridMultilevel"/>
    <w:tmpl w:val="18C0C5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B251CA"/>
    <w:multiLevelType w:val="hybridMultilevel"/>
    <w:tmpl w:val="5B5EA07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D741CCC"/>
    <w:multiLevelType w:val="hybridMultilevel"/>
    <w:tmpl w:val="F4121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456C82"/>
    <w:multiLevelType w:val="hybridMultilevel"/>
    <w:tmpl w:val="BF3E41C4"/>
    <w:lvl w:ilvl="0" w:tplc="08090001">
      <w:start w:val="1"/>
      <w:numFmt w:val="bullet"/>
      <w:lvlText w:val=""/>
      <w:lvlJc w:val="left"/>
      <w:pPr>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5B26792"/>
    <w:multiLevelType w:val="hybridMultilevel"/>
    <w:tmpl w:val="0F4AECCE"/>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5" w15:restartNumberingAfterBreak="0">
    <w:nsid w:val="34974852"/>
    <w:multiLevelType w:val="hybridMultilevel"/>
    <w:tmpl w:val="4B4AE0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54C6FA4"/>
    <w:multiLevelType w:val="hybridMultilevel"/>
    <w:tmpl w:val="8BA0E0A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Symbo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Symbo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6EF23C4"/>
    <w:multiLevelType w:val="hybridMultilevel"/>
    <w:tmpl w:val="95DA3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F25447"/>
    <w:multiLevelType w:val="hybridMultilevel"/>
    <w:tmpl w:val="BCD480EC"/>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9CF04DA"/>
    <w:multiLevelType w:val="hybridMultilevel"/>
    <w:tmpl w:val="ADC606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992CCF"/>
    <w:multiLevelType w:val="multilevel"/>
    <w:tmpl w:val="62A6E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3D4147"/>
    <w:multiLevelType w:val="hybridMultilevel"/>
    <w:tmpl w:val="13AC16CA"/>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3D6462BE"/>
    <w:multiLevelType w:val="hybridMultilevel"/>
    <w:tmpl w:val="DC544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D8BEF41"/>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02C27BF"/>
    <w:multiLevelType w:val="hybridMultilevel"/>
    <w:tmpl w:val="EE0CCE0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03A28B2"/>
    <w:multiLevelType w:val="hybridMultilevel"/>
    <w:tmpl w:val="BB96E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2D4262"/>
    <w:multiLevelType w:val="hybridMultilevel"/>
    <w:tmpl w:val="E07A5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414829"/>
    <w:multiLevelType w:val="hybridMultilevel"/>
    <w:tmpl w:val="46685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84077FA"/>
    <w:multiLevelType w:val="hybridMultilevel"/>
    <w:tmpl w:val="ED6846FA"/>
    <w:lvl w:ilvl="0" w:tplc="71B48E18">
      <w:start w:val="1"/>
      <w:numFmt w:val="decimal"/>
      <w:lvlText w:val="%1."/>
      <w:lvlJc w:val="left"/>
      <w:pPr>
        <w:ind w:left="360" w:hanging="360"/>
      </w:pPr>
      <w:rPr>
        <w:rFonts w:hint="default"/>
        <w:b w:val="0"/>
        <w:bCs w:val="0"/>
        <w:i w:val="0"/>
        <w:iCs w:val="0"/>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936546D"/>
    <w:multiLevelType w:val="hybridMultilevel"/>
    <w:tmpl w:val="287C8362"/>
    <w:lvl w:ilvl="0" w:tplc="04090001">
      <w:start w:val="1"/>
      <w:numFmt w:val="bullet"/>
      <w:lvlText w:val=""/>
      <w:lvlJc w:val="left"/>
      <w:pPr>
        <w:tabs>
          <w:tab w:val="num" w:pos="1020"/>
        </w:tabs>
        <w:ind w:left="1020" w:hanging="360"/>
      </w:pPr>
      <w:rPr>
        <w:rFonts w:ascii="Symbol" w:hAnsi="Symbol" w:hint="default"/>
      </w:rPr>
    </w:lvl>
    <w:lvl w:ilvl="1" w:tplc="08090003" w:tentative="1">
      <w:start w:val="1"/>
      <w:numFmt w:val="bullet"/>
      <w:lvlText w:val="o"/>
      <w:lvlJc w:val="left"/>
      <w:pPr>
        <w:tabs>
          <w:tab w:val="num" w:pos="1740"/>
        </w:tabs>
        <w:ind w:left="1740" w:hanging="360"/>
      </w:pPr>
      <w:rPr>
        <w:rFonts w:ascii="Courier New" w:hAnsi="Courier New" w:cs="Courier New" w:hint="default"/>
      </w:rPr>
    </w:lvl>
    <w:lvl w:ilvl="2" w:tplc="08090005" w:tentative="1">
      <w:start w:val="1"/>
      <w:numFmt w:val="bullet"/>
      <w:lvlText w:val=""/>
      <w:lvlJc w:val="left"/>
      <w:pPr>
        <w:tabs>
          <w:tab w:val="num" w:pos="2460"/>
        </w:tabs>
        <w:ind w:left="2460" w:hanging="360"/>
      </w:pPr>
      <w:rPr>
        <w:rFonts w:ascii="Wingdings" w:hAnsi="Wingdings" w:hint="default"/>
      </w:rPr>
    </w:lvl>
    <w:lvl w:ilvl="3" w:tplc="08090001" w:tentative="1">
      <w:start w:val="1"/>
      <w:numFmt w:val="bullet"/>
      <w:lvlText w:val=""/>
      <w:lvlJc w:val="left"/>
      <w:pPr>
        <w:tabs>
          <w:tab w:val="num" w:pos="3180"/>
        </w:tabs>
        <w:ind w:left="3180" w:hanging="360"/>
      </w:pPr>
      <w:rPr>
        <w:rFonts w:ascii="Symbol" w:hAnsi="Symbol" w:hint="default"/>
      </w:rPr>
    </w:lvl>
    <w:lvl w:ilvl="4" w:tplc="08090003" w:tentative="1">
      <w:start w:val="1"/>
      <w:numFmt w:val="bullet"/>
      <w:lvlText w:val="o"/>
      <w:lvlJc w:val="left"/>
      <w:pPr>
        <w:tabs>
          <w:tab w:val="num" w:pos="3900"/>
        </w:tabs>
        <w:ind w:left="3900" w:hanging="360"/>
      </w:pPr>
      <w:rPr>
        <w:rFonts w:ascii="Courier New" w:hAnsi="Courier New" w:cs="Courier New" w:hint="default"/>
      </w:rPr>
    </w:lvl>
    <w:lvl w:ilvl="5" w:tplc="08090005" w:tentative="1">
      <w:start w:val="1"/>
      <w:numFmt w:val="bullet"/>
      <w:lvlText w:val=""/>
      <w:lvlJc w:val="left"/>
      <w:pPr>
        <w:tabs>
          <w:tab w:val="num" w:pos="4620"/>
        </w:tabs>
        <w:ind w:left="4620" w:hanging="360"/>
      </w:pPr>
      <w:rPr>
        <w:rFonts w:ascii="Wingdings" w:hAnsi="Wingdings" w:hint="default"/>
      </w:rPr>
    </w:lvl>
    <w:lvl w:ilvl="6" w:tplc="08090001" w:tentative="1">
      <w:start w:val="1"/>
      <w:numFmt w:val="bullet"/>
      <w:lvlText w:val=""/>
      <w:lvlJc w:val="left"/>
      <w:pPr>
        <w:tabs>
          <w:tab w:val="num" w:pos="5340"/>
        </w:tabs>
        <w:ind w:left="5340" w:hanging="360"/>
      </w:pPr>
      <w:rPr>
        <w:rFonts w:ascii="Symbol" w:hAnsi="Symbol" w:hint="default"/>
      </w:rPr>
    </w:lvl>
    <w:lvl w:ilvl="7" w:tplc="08090003" w:tentative="1">
      <w:start w:val="1"/>
      <w:numFmt w:val="bullet"/>
      <w:lvlText w:val="o"/>
      <w:lvlJc w:val="left"/>
      <w:pPr>
        <w:tabs>
          <w:tab w:val="num" w:pos="6060"/>
        </w:tabs>
        <w:ind w:left="6060" w:hanging="360"/>
      </w:pPr>
      <w:rPr>
        <w:rFonts w:ascii="Courier New" w:hAnsi="Courier New" w:cs="Courier New" w:hint="default"/>
      </w:rPr>
    </w:lvl>
    <w:lvl w:ilvl="8" w:tplc="08090005" w:tentative="1">
      <w:start w:val="1"/>
      <w:numFmt w:val="bullet"/>
      <w:lvlText w:val=""/>
      <w:lvlJc w:val="left"/>
      <w:pPr>
        <w:tabs>
          <w:tab w:val="num" w:pos="6780"/>
        </w:tabs>
        <w:ind w:left="6780" w:hanging="360"/>
      </w:pPr>
      <w:rPr>
        <w:rFonts w:ascii="Wingdings" w:hAnsi="Wingdings" w:hint="default"/>
      </w:rPr>
    </w:lvl>
  </w:abstractNum>
  <w:abstractNum w:abstractNumId="30" w15:restartNumberingAfterBreak="0">
    <w:nsid w:val="4B8A423B"/>
    <w:multiLevelType w:val="hybridMultilevel"/>
    <w:tmpl w:val="3ABA7D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CC7A4F"/>
    <w:multiLevelType w:val="hybridMultilevel"/>
    <w:tmpl w:val="117E70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95256E1"/>
    <w:multiLevelType w:val="hybridMultilevel"/>
    <w:tmpl w:val="BC4664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F906DA8"/>
    <w:multiLevelType w:val="hybridMultilevel"/>
    <w:tmpl w:val="97901F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44577FF"/>
    <w:multiLevelType w:val="hybridMultilevel"/>
    <w:tmpl w:val="93046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5B8157A"/>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36" w15:restartNumberingAfterBreak="0">
    <w:nsid w:val="6697751B"/>
    <w:multiLevelType w:val="hybridMultilevel"/>
    <w:tmpl w:val="31EECE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6C9727B"/>
    <w:multiLevelType w:val="hybridMultilevel"/>
    <w:tmpl w:val="F29E5E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91437"/>
    <w:multiLevelType w:val="hybridMultilevel"/>
    <w:tmpl w:val="8626F772"/>
    <w:lvl w:ilvl="0" w:tplc="75C4711C">
      <w:start w:val="1"/>
      <w:numFmt w:val="bullet"/>
      <w:lvlText w:val="}"/>
      <w:lvlJc w:val="left"/>
      <w:pPr>
        <w:tabs>
          <w:tab w:val="num" w:pos="720"/>
        </w:tabs>
        <w:ind w:left="720" w:hanging="360"/>
      </w:pPr>
      <w:rPr>
        <w:rFonts w:ascii="Wingdings 3" w:hAnsi="Wingdings 3" w:hint="default"/>
      </w:rPr>
    </w:lvl>
    <w:lvl w:ilvl="1" w:tplc="A6EAE204" w:tentative="1">
      <w:start w:val="1"/>
      <w:numFmt w:val="bullet"/>
      <w:lvlText w:val="}"/>
      <w:lvlJc w:val="left"/>
      <w:pPr>
        <w:tabs>
          <w:tab w:val="num" w:pos="1440"/>
        </w:tabs>
        <w:ind w:left="1440" w:hanging="360"/>
      </w:pPr>
      <w:rPr>
        <w:rFonts w:ascii="Wingdings 3" w:hAnsi="Wingdings 3" w:hint="default"/>
      </w:rPr>
    </w:lvl>
    <w:lvl w:ilvl="2" w:tplc="4C04C79C" w:tentative="1">
      <w:start w:val="1"/>
      <w:numFmt w:val="bullet"/>
      <w:lvlText w:val="}"/>
      <w:lvlJc w:val="left"/>
      <w:pPr>
        <w:tabs>
          <w:tab w:val="num" w:pos="2160"/>
        </w:tabs>
        <w:ind w:left="2160" w:hanging="360"/>
      </w:pPr>
      <w:rPr>
        <w:rFonts w:ascii="Wingdings 3" w:hAnsi="Wingdings 3" w:hint="default"/>
      </w:rPr>
    </w:lvl>
    <w:lvl w:ilvl="3" w:tplc="2A8C9EE8" w:tentative="1">
      <w:start w:val="1"/>
      <w:numFmt w:val="bullet"/>
      <w:lvlText w:val="}"/>
      <w:lvlJc w:val="left"/>
      <w:pPr>
        <w:tabs>
          <w:tab w:val="num" w:pos="2880"/>
        </w:tabs>
        <w:ind w:left="2880" w:hanging="360"/>
      </w:pPr>
      <w:rPr>
        <w:rFonts w:ascii="Wingdings 3" w:hAnsi="Wingdings 3" w:hint="default"/>
      </w:rPr>
    </w:lvl>
    <w:lvl w:ilvl="4" w:tplc="DB58380C" w:tentative="1">
      <w:start w:val="1"/>
      <w:numFmt w:val="bullet"/>
      <w:lvlText w:val="}"/>
      <w:lvlJc w:val="left"/>
      <w:pPr>
        <w:tabs>
          <w:tab w:val="num" w:pos="3600"/>
        </w:tabs>
        <w:ind w:left="3600" w:hanging="360"/>
      </w:pPr>
      <w:rPr>
        <w:rFonts w:ascii="Wingdings 3" w:hAnsi="Wingdings 3" w:hint="default"/>
      </w:rPr>
    </w:lvl>
    <w:lvl w:ilvl="5" w:tplc="AA4E10B4" w:tentative="1">
      <w:start w:val="1"/>
      <w:numFmt w:val="bullet"/>
      <w:lvlText w:val="}"/>
      <w:lvlJc w:val="left"/>
      <w:pPr>
        <w:tabs>
          <w:tab w:val="num" w:pos="4320"/>
        </w:tabs>
        <w:ind w:left="4320" w:hanging="360"/>
      </w:pPr>
      <w:rPr>
        <w:rFonts w:ascii="Wingdings 3" w:hAnsi="Wingdings 3" w:hint="default"/>
      </w:rPr>
    </w:lvl>
    <w:lvl w:ilvl="6" w:tplc="2D26938C" w:tentative="1">
      <w:start w:val="1"/>
      <w:numFmt w:val="bullet"/>
      <w:lvlText w:val="}"/>
      <w:lvlJc w:val="left"/>
      <w:pPr>
        <w:tabs>
          <w:tab w:val="num" w:pos="5040"/>
        </w:tabs>
        <w:ind w:left="5040" w:hanging="360"/>
      </w:pPr>
      <w:rPr>
        <w:rFonts w:ascii="Wingdings 3" w:hAnsi="Wingdings 3" w:hint="default"/>
      </w:rPr>
    </w:lvl>
    <w:lvl w:ilvl="7" w:tplc="D458BAB2" w:tentative="1">
      <w:start w:val="1"/>
      <w:numFmt w:val="bullet"/>
      <w:lvlText w:val="}"/>
      <w:lvlJc w:val="left"/>
      <w:pPr>
        <w:tabs>
          <w:tab w:val="num" w:pos="5760"/>
        </w:tabs>
        <w:ind w:left="5760" w:hanging="360"/>
      </w:pPr>
      <w:rPr>
        <w:rFonts w:ascii="Wingdings 3" w:hAnsi="Wingdings 3" w:hint="default"/>
      </w:rPr>
    </w:lvl>
    <w:lvl w:ilvl="8" w:tplc="C7B641FA" w:tentative="1">
      <w:start w:val="1"/>
      <w:numFmt w:val="bullet"/>
      <w:lvlText w:val="}"/>
      <w:lvlJc w:val="left"/>
      <w:pPr>
        <w:tabs>
          <w:tab w:val="num" w:pos="6480"/>
        </w:tabs>
        <w:ind w:left="6480" w:hanging="360"/>
      </w:pPr>
      <w:rPr>
        <w:rFonts w:ascii="Wingdings 3" w:hAnsi="Wingdings 3" w:hint="default"/>
      </w:rPr>
    </w:lvl>
  </w:abstractNum>
  <w:abstractNum w:abstractNumId="39" w15:restartNumberingAfterBreak="0">
    <w:nsid w:val="6CC5191D"/>
    <w:multiLevelType w:val="multilevel"/>
    <w:tmpl w:val="51C0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9904FC"/>
    <w:multiLevelType w:val="hybridMultilevel"/>
    <w:tmpl w:val="D410F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5C46E7"/>
    <w:multiLevelType w:val="hybridMultilevel"/>
    <w:tmpl w:val="BACCB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A6081"/>
    <w:multiLevelType w:val="hybridMultilevel"/>
    <w:tmpl w:val="BA10B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D75754"/>
    <w:multiLevelType w:val="hybridMultilevel"/>
    <w:tmpl w:val="0CDA60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9A20516"/>
    <w:multiLevelType w:val="hybridMultilevel"/>
    <w:tmpl w:val="94ECB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9D7D01"/>
    <w:multiLevelType w:val="hybridMultilevel"/>
    <w:tmpl w:val="CAC80B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DA61640"/>
    <w:multiLevelType w:val="hybridMultilevel"/>
    <w:tmpl w:val="91E0B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13514B"/>
    <w:multiLevelType w:val="hybridMultilevel"/>
    <w:tmpl w:val="C3DEB0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F2D48AA"/>
    <w:multiLevelType w:val="hybridMultilevel"/>
    <w:tmpl w:val="C34CE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F5668C8"/>
    <w:multiLevelType w:val="hybridMultilevel"/>
    <w:tmpl w:val="33AE0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F7B6B29"/>
    <w:multiLevelType w:val="hybridMultilevel"/>
    <w:tmpl w:val="BBE6FE48"/>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20522873">
    <w:abstractNumId w:val="30"/>
  </w:num>
  <w:num w:numId="2" w16cid:durableId="609899180">
    <w:abstractNumId w:val="11"/>
  </w:num>
  <w:num w:numId="3" w16cid:durableId="410734111">
    <w:abstractNumId w:val="36"/>
  </w:num>
  <w:num w:numId="4" w16cid:durableId="2004579087">
    <w:abstractNumId w:val="10"/>
  </w:num>
  <w:num w:numId="5" w16cid:durableId="773205227">
    <w:abstractNumId w:val="4"/>
  </w:num>
  <w:num w:numId="6" w16cid:durableId="2093114534">
    <w:abstractNumId w:val="33"/>
  </w:num>
  <w:num w:numId="7" w16cid:durableId="650909214">
    <w:abstractNumId w:val="19"/>
  </w:num>
  <w:num w:numId="8" w16cid:durableId="68305833">
    <w:abstractNumId w:val="1"/>
  </w:num>
  <w:num w:numId="9" w16cid:durableId="1542015190">
    <w:abstractNumId w:val="29"/>
  </w:num>
  <w:num w:numId="10" w16cid:durableId="244144205">
    <w:abstractNumId w:val="2"/>
  </w:num>
  <w:num w:numId="11" w16cid:durableId="929433629">
    <w:abstractNumId w:val="24"/>
  </w:num>
  <w:num w:numId="12" w16cid:durableId="1174951930">
    <w:abstractNumId w:val="35"/>
  </w:num>
  <w:num w:numId="13" w16cid:durableId="185605365">
    <w:abstractNumId w:val="25"/>
  </w:num>
  <w:num w:numId="14" w16cid:durableId="799768475">
    <w:abstractNumId w:val="44"/>
  </w:num>
  <w:num w:numId="15" w16cid:durableId="1845239189">
    <w:abstractNumId w:val="9"/>
  </w:num>
  <w:num w:numId="16" w16cid:durableId="1221206251">
    <w:abstractNumId w:val="7"/>
  </w:num>
  <w:num w:numId="17" w16cid:durableId="1272929230">
    <w:abstractNumId w:val="6"/>
  </w:num>
  <w:num w:numId="18" w16cid:durableId="1891842952">
    <w:abstractNumId w:val="12"/>
  </w:num>
  <w:num w:numId="19" w16cid:durableId="1890409534">
    <w:abstractNumId w:val="41"/>
  </w:num>
  <w:num w:numId="20" w16cid:durableId="1794328949">
    <w:abstractNumId w:val="39"/>
  </w:num>
  <w:num w:numId="21" w16cid:durableId="1676301662">
    <w:abstractNumId w:val="34"/>
  </w:num>
  <w:num w:numId="22" w16cid:durableId="1993098505">
    <w:abstractNumId w:val="43"/>
  </w:num>
  <w:num w:numId="23" w16cid:durableId="3841372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03120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26064142">
    <w:abstractNumId w:val="50"/>
    <w:lvlOverride w:ilvl="0">
      <w:startOverride w:val="1"/>
    </w:lvlOverride>
    <w:lvlOverride w:ilvl="1"/>
    <w:lvlOverride w:ilvl="2"/>
    <w:lvlOverride w:ilvl="3"/>
    <w:lvlOverride w:ilvl="4"/>
    <w:lvlOverride w:ilvl="5"/>
    <w:lvlOverride w:ilvl="6"/>
    <w:lvlOverride w:ilvl="7"/>
    <w:lvlOverride w:ilvl="8"/>
  </w:num>
  <w:num w:numId="26" w16cid:durableId="1202980344">
    <w:abstractNumId w:val="8"/>
  </w:num>
  <w:num w:numId="27" w16cid:durableId="1815097892">
    <w:abstractNumId w:val="26"/>
  </w:num>
  <w:num w:numId="28" w16cid:durableId="1958222327">
    <w:abstractNumId w:val="31"/>
  </w:num>
  <w:num w:numId="29" w16cid:durableId="2050715446">
    <w:abstractNumId w:val="5"/>
  </w:num>
  <w:num w:numId="30" w16cid:durableId="1596129664">
    <w:abstractNumId w:val="45"/>
  </w:num>
  <w:num w:numId="31" w16cid:durableId="1857575370">
    <w:abstractNumId w:val="42"/>
  </w:num>
  <w:num w:numId="32" w16cid:durableId="1511217928">
    <w:abstractNumId w:val="37"/>
  </w:num>
  <w:num w:numId="33" w16cid:durableId="81725485">
    <w:abstractNumId w:val="46"/>
  </w:num>
  <w:num w:numId="34" w16cid:durableId="1150244124">
    <w:abstractNumId w:val="48"/>
  </w:num>
  <w:num w:numId="35" w16cid:durableId="1234044247">
    <w:abstractNumId w:val="22"/>
  </w:num>
  <w:num w:numId="36" w16cid:durableId="115568814">
    <w:abstractNumId w:val="40"/>
  </w:num>
  <w:num w:numId="37" w16cid:durableId="1294018430">
    <w:abstractNumId w:val="18"/>
  </w:num>
  <w:num w:numId="38" w16cid:durableId="559486846">
    <w:abstractNumId w:val="15"/>
  </w:num>
  <w:num w:numId="39" w16cid:durableId="1461922620">
    <w:abstractNumId w:val="28"/>
  </w:num>
  <w:num w:numId="40" w16cid:durableId="1841308429">
    <w:abstractNumId w:val="38"/>
  </w:num>
  <w:num w:numId="41" w16cid:durableId="1681540093">
    <w:abstractNumId w:val="47"/>
  </w:num>
  <w:num w:numId="42" w16cid:durableId="1011686090">
    <w:abstractNumId w:val="3"/>
  </w:num>
  <w:num w:numId="43" w16cid:durableId="1154447366">
    <w:abstractNumId w:val="32"/>
  </w:num>
  <w:num w:numId="44" w16cid:durableId="1443766542">
    <w:abstractNumId w:val="16"/>
  </w:num>
  <w:num w:numId="45" w16cid:durableId="1000818863">
    <w:abstractNumId w:val="14"/>
  </w:num>
  <w:num w:numId="46" w16cid:durableId="1491017816">
    <w:abstractNumId w:val="49"/>
  </w:num>
  <w:num w:numId="47" w16cid:durableId="1498573535">
    <w:abstractNumId w:val="27"/>
  </w:num>
  <w:num w:numId="48" w16cid:durableId="3822178">
    <w:abstractNumId w:val="17"/>
  </w:num>
  <w:num w:numId="49" w16cid:durableId="1712801746">
    <w:abstractNumId w:val="20"/>
  </w:num>
  <w:num w:numId="50" w16cid:durableId="1731538055">
    <w:abstractNumId w:val="23"/>
  </w:num>
  <w:num w:numId="51" w16cid:durableId="2103986483">
    <w:abstractNumId w:val="13"/>
  </w:num>
  <w:num w:numId="52" w16cid:durableId="611281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36"/>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6C8"/>
    <w:rsid w:val="00001810"/>
    <w:rsid w:val="00014304"/>
    <w:rsid w:val="000156D7"/>
    <w:rsid w:val="000223FF"/>
    <w:rsid w:val="00033827"/>
    <w:rsid w:val="00034606"/>
    <w:rsid w:val="00036FFA"/>
    <w:rsid w:val="00037FA7"/>
    <w:rsid w:val="00042F26"/>
    <w:rsid w:val="000555F2"/>
    <w:rsid w:val="00060164"/>
    <w:rsid w:val="000664A0"/>
    <w:rsid w:val="00066EC0"/>
    <w:rsid w:val="0008108A"/>
    <w:rsid w:val="0008271E"/>
    <w:rsid w:val="0008495E"/>
    <w:rsid w:val="00085DF9"/>
    <w:rsid w:val="00087F5A"/>
    <w:rsid w:val="00090F2C"/>
    <w:rsid w:val="000916A7"/>
    <w:rsid w:val="000953DA"/>
    <w:rsid w:val="000A1F71"/>
    <w:rsid w:val="000A611D"/>
    <w:rsid w:val="000B3347"/>
    <w:rsid w:val="000B3399"/>
    <w:rsid w:val="000B5BF1"/>
    <w:rsid w:val="000C1EEB"/>
    <w:rsid w:val="000C3F82"/>
    <w:rsid w:val="000C63B0"/>
    <w:rsid w:val="000D3475"/>
    <w:rsid w:val="000E1216"/>
    <w:rsid w:val="000E2F68"/>
    <w:rsid w:val="000E7634"/>
    <w:rsid w:val="000E78CC"/>
    <w:rsid w:val="000F2F80"/>
    <w:rsid w:val="000F6732"/>
    <w:rsid w:val="00101C71"/>
    <w:rsid w:val="00103178"/>
    <w:rsid w:val="0011161A"/>
    <w:rsid w:val="0011252B"/>
    <w:rsid w:val="0011374E"/>
    <w:rsid w:val="001139D8"/>
    <w:rsid w:val="00120C01"/>
    <w:rsid w:val="0012140A"/>
    <w:rsid w:val="00121D96"/>
    <w:rsid w:val="00124EE0"/>
    <w:rsid w:val="00124FBF"/>
    <w:rsid w:val="001253D3"/>
    <w:rsid w:val="00127EA2"/>
    <w:rsid w:val="0013315C"/>
    <w:rsid w:val="00133279"/>
    <w:rsid w:val="00135E6F"/>
    <w:rsid w:val="00137DF1"/>
    <w:rsid w:val="001446CE"/>
    <w:rsid w:val="00150BA6"/>
    <w:rsid w:val="001640FC"/>
    <w:rsid w:val="001709EE"/>
    <w:rsid w:val="001727C0"/>
    <w:rsid w:val="001800EA"/>
    <w:rsid w:val="00183491"/>
    <w:rsid w:val="00185641"/>
    <w:rsid w:val="00187C9F"/>
    <w:rsid w:val="00195356"/>
    <w:rsid w:val="001A1C2D"/>
    <w:rsid w:val="001A777F"/>
    <w:rsid w:val="001B46B6"/>
    <w:rsid w:val="001C4F40"/>
    <w:rsid w:val="001D1967"/>
    <w:rsid w:val="001D4852"/>
    <w:rsid w:val="001D529A"/>
    <w:rsid w:val="001E01FB"/>
    <w:rsid w:val="001E087D"/>
    <w:rsid w:val="001E271D"/>
    <w:rsid w:val="001E2B8F"/>
    <w:rsid w:val="002075F7"/>
    <w:rsid w:val="00216E9D"/>
    <w:rsid w:val="00225DCF"/>
    <w:rsid w:val="00225EDD"/>
    <w:rsid w:val="00235BF2"/>
    <w:rsid w:val="002379FF"/>
    <w:rsid w:val="00250E85"/>
    <w:rsid w:val="00250FE6"/>
    <w:rsid w:val="0025111B"/>
    <w:rsid w:val="00251D2D"/>
    <w:rsid w:val="0025271E"/>
    <w:rsid w:val="00262D37"/>
    <w:rsid w:val="0026419F"/>
    <w:rsid w:val="00264E85"/>
    <w:rsid w:val="002663D3"/>
    <w:rsid w:val="00267729"/>
    <w:rsid w:val="002712BD"/>
    <w:rsid w:val="002805B9"/>
    <w:rsid w:val="0029086F"/>
    <w:rsid w:val="00296280"/>
    <w:rsid w:val="00296D08"/>
    <w:rsid w:val="002A06D0"/>
    <w:rsid w:val="002A3ED2"/>
    <w:rsid w:val="002B091A"/>
    <w:rsid w:val="002B359B"/>
    <w:rsid w:val="002C2C37"/>
    <w:rsid w:val="002C6457"/>
    <w:rsid w:val="002D2DF9"/>
    <w:rsid w:val="002D337D"/>
    <w:rsid w:val="002D5037"/>
    <w:rsid w:val="002D5BBC"/>
    <w:rsid w:val="002D7C7B"/>
    <w:rsid w:val="002E0D3D"/>
    <w:rsid w:val="002E3F84"/>
    <w:rsid w:val="002E4D26"/>
    <w:rsid w:val="002F447E"/>
    <w:rsid w:val="002F60CE"/>
    <w:rsid w:val="002F64B7"/>
    <w:rsid w:val="0030015D"/>
    <w:rsid w:val="0030143B"/>
    <w:rsid w:val="00303A09"/>
    <w:rsid w:val="00306802"/>
    <w:rsid w:val="00314A5C"/>
    <w:rsid w:val="003159C0"/>
    <w:rsid w:val="00317736"/>
    <w:rsid w:val="003303B1"/>
    <w:rsid w:val="0033092E"/>
    <w:rsid w:val="0034107F"/>
    <w:rsid w:val="00341A6E"/>
    <w:rsid w:val="00346EA7"/>
    <w:rsid w:val="00350786"/>
    <w:rsid w:val="00352547"/>
    <w:rsid w:val="00352FBD"/>
    <w:rsid w:val="003552E5"/>
    <w:rsid w:val="00363327"/>
    <w:rsid w:val="00364F49"/>
    <w:rsid w:val="00374D9A"/>
    <w:rsid w:val="0038205C"/>
    <w:rsid w:val="00385B95"/>
    <w:rsid w:val="00394EDC"/>
    <w:rsid w:val="003A5C3D"/>
    <w:rsid w:val="003A74D9"/>
    <w:rsid w:val="003B11C7"/>
    <w:rsid w:val="003D1399"/>
    <w:rsid w:val="003D1843"/>
    <w:rsid w:val="003D3915"/>
    <w:rsid w:val="003D3EEB"/>
    <w:rsid w:val="003E16B9"/>
    <w:rsid w:val="003E2EBC"/>
    <w:rsid w:val="003E62F0"/>
    <w:rsid w:val="003F26C3"/>
    <w:rsid w:val="003F75E3"/>
    <w:rsid w:val="0040388D"/>
    <w:rsid w:val="004041FF"/>
    <w:rsid w:val="004227F2"/>
    <w:rsid w:val="00422CC1"/>
    <w:rsid w:val="0042454C"/>
    <w:rsid w:val="00426D9D"/>
    <w:rsid w:val="00426DCC"/>
    <w:rsid w:val="00427A5E"/>
    <w:rsid w:val="0043324D"/>
    <w:rsid w:val="00433B58"/>
    <w:rsid w:val="00433CD5"/>
    <w:rsid w:val="00443143"/>
    <w:rsid w:val="00444493"/>
    <w:rsid w:val="00445B2A"/>
    <w:rsid w:val="00452AE2"/>
    <w:rsid w:val="00452B35"/>
    <w:rsid w:val="00453450"/>
    <w:rsid w:val="00455B82"/>
    <w:rsid w:val="00464DC0"/>
    <w:rsid w:val="00480B1E"/>
    <w:rsid w:val="00482C35"/>
    <w:rsid w:val="0048583F"/>
    <w:rsid w:val="00493D3E"/>
    <w:rsid w:val="00496677"/>
    <w:rsid w:val="004A44CA"/>
    <w:rsid w:val="004A55D8"/>
    <w:rsid w:val="004B1AE1"/>
    <w:rsid w:val="004B3141"/>
    <w:rsid w:val="004B4DF7"/>
    <w:rsid w:val="004B5EBF"/>
    <w:rsid w:val="004C60AE"/>
    <w:rsid w:val="004C6560"/>
    <w:rsid w:val="004C6D5C"/>
    <w:rsid w:val="004C783C"/>
    <w:rsid w:val="004D0370"/>
    <w:rsid w:val="004D0C26"/>
    <w:rsid w:val="004D624B"/>
    <w:rsid w:val="004E3AD8"/>
    <w:rsid w:val="004E5CEF"/>
    <w:rsid w:val="004F0454"/>
    <w:rsid w:val="004F181C"/>
    <w:rsid w:val="004F7610"/>
    <w:rsid w:val="00507635"/>
    <w:rsid w:val="00512AD3"/>
    <w:rsid w:val="005168DB"/>
    <w:rsid w:val="00524BB0"/>
    <w:rsid w:val="00531F45"/>
    <w:rsid w:val="00535808"/>
    <w:rsid w:val="00541AE0"/>
    <w:rsid w:val="00542306"/>
    <w:rsid w:val="00542D1B"/>
    <w:rsid w:val="00544E48"/>
    <w:rsid w:val="00544EC1"/>
    <w:rsid w:val="005507A2"/>
    <w:rsid w:val="00560516"/>
    <w:rsid w:val="00561E6D"/>
    <w:rsid w:val="00563D8A"/>
    <w:rsid w:val="00564F18"/>
    <w:rsid w:val="0056567A"/>
    <w:rsid w:val="00567102"/>
    <w:rsid w:val="00571F2C"/>
    <w:rsid w:val="00573F85"/>
    <w:rsid w:val="00580B36"/>
    <w:rsid w:val="00583362"/>
    <w:rsid w:val="00584333"/>
    <w:rsid w:val="00592131"/>
    <w:rsid w:val="0059358F"/>
    <w:rsid w:val="005A6F9C"/>
    <w:rsid w:val="005B0780"/>
    <w:rsid w:val="005B1A24"/>
    <w:rsid w:val="005B2C86"/>
    <w:rsid w:val="005B360B"/>
    <w:rsid w:val="005C1BF0"/>
    <w:rsid w:val="005D2300"/>
    <w:rsid w:val="005E1E8A"/>
    <w:rsid w:val="005E313C"/>
    <w:rsid w:val="005E550D"/>
    <w:rsid w:val="005F11AD"/>
    <w:rsid w:val="005F170C"/>
    <w:rsid w:val="005F3269"/>
    <w:rsid w:val="005F3E14"/>
    <w:rsid w:val="00602569"/>
    <w:rsid w:val="00614047"/>
    <w:rsid w:val="006162DA"/>
    <w:rsid w:val="00621237"/>
    <w:rsid w:val="006229DA"/>
    <w:rsid w:val="0063081D"/>
    <w:rsid w:val="006324C5"/>
    <w:rsid w:val="00645138"/>
    <w:rsid w:val="00645C83"/>
    <w:rsid w:val="00664407"/>
    <w:rsid w:val="0066469F"/>
    <w:rsid w:val="0067238B"/>
    <w:rsid w:val="00673BE5"/>
    <w:rsid w:val="00674D15"/>
    <w:rsid w:val="00674E9E"/>
    <w:rsid w:val="0067705C"/>
    <w:rsid w:val="00686D61"/>
    <w:rsid w:val="00687574"/>
    <w:rsid w:val="006943DD"/>
    <w:rsid w:val="006A2F11"/>
    <w:rsid w:val="006B4FB1"/>
    <w:rsid w:val="006D0A5F"/>
    <w:rsid w:val="006D368A"/>
    <w:rsid w:val="006D4F93"/>
    <w:rsid w:val="006D7E84"/>
    <w:rsid w:val="006E5F35"/>
    <w:rsid w:val="006E6824"/>
    <w:rsid w:val="006E6D2A"/>
    <w:rsid w:val="006F2815"/>
    <w:rsid w:val="0070057C"/>
    <w:rsid w:val="00701B59"/>
    <w:rsid w:val="00706A94"/>
    <w:rsid w:val="00710573"/>
    <w:rsid w:val="00727C6B"/>
    <w:rsid w:val="00733B23"/>
    <w:rsid w:val="00734474"/>
    <w:rsid w:val="00734EF3"/>
    <w:rsid w:val="00747600"/>
    <w:rsid w:val="00747749"/>
    <w:rsid w:val="0075374D"/>
    <w:rsid w:val="00762422"/>
    <w:rsid w:val="007670B7"/>
    <w:rsid w:val="00770B1E"/>
    <w:rsid w:val="00774057"/>
    <w:rsid w:val="00781E83"/>
    <w:rsid w:val="0078233B"/>
    <w:rsid w:val="0078245B"/>
    <w:rsid w:val="00782B33"/>
    <w:rsid w:val="007833E6"/>
    <w:rsid w:val="00786338"/>
    <w:rsid w:val="007A10A8"/>
    <w:rsid w:val="007A39D8"/>
    <w:rsid w:val="007A5F2B"/>
    <w:rsid w:val="007C5412"/>
    <w:rsid w:val="007D2134"/>
    <w:rsid w:val="007D6650"/>
    <w:rsid w:val="007E17FF"/>
    <w:rsid w:val="007E287F"/>
    <w:rsid w:val="007E394D"/>
    <w:rsid w:val="007E5F0B"/>
    <w:rsid w:val="007F0CBC"/>
    <w:rsid w:val="007F1D45"/>
    <w:rsid w:val="007F5A8E"/>
    <w:rsid w:val="007F66AB"/>
    <w:rsid w:val="0080070E"/>
    <w:rsid w:val="00800911"/>
    <w:rsid w:val="00804172"/>
    <w:rsid w:val="008216E4"/>
    <w:rsid w:val="008226B0"/>
    <w:rsid w:val="008250A4"/>
    <w:rsid w:val="00830927"/>
    <w:rsid w:val="008312F5"/>
    <w:rsid w:val="00837D6B"/>
    <w:rsid w:val="00840C6B"/>
    <w:rsid w:val="008437EB"/>
    <w:rsid w:val="00847A07"/>
    <w:rsid w:val="00847C72"/>
    <w:rsid w:val="00851010"/>
    <w:rsid w:val="008510EB"/>
    <w:rsid w:val="0085389E"/>
    <w:rsid w:val="00855CF2"/>
    <w:rsid w:val="008566E6"/>
    <w:rsid w:val="00860F37"/>
    <w:rsid w:val="0086645D"/>
    <w:rsid w:val="00867603"/>
    <w:rsid w:val="008709C2"/>
    <w:rsid w:val="00871246"/>
    <w:rsid w:val="00880652"/>
    <w:rsid w:val="008809D8"/>
    <w:rsid w:val="008824A4"/>
    <w:rsid w:val="00883C1D"/>
    <w:rsid w:val="008A1A66"/>
    <w:rsid w:val="008A73C7"/>
    <w:rsid w:val="008C131B"/>
    <w:rsid w:val="008E15A0"/>
    <w:rsid w:val="008E1CFF"/>
    <w:rsid w:val="008E31CF"/>
    <w:rsid w:val="008E4657"/>
    <w:rsid w:val="008E5A58"/>
    <w:rsid w:val="008F2194"/>
    <w:rsid w:val="0092538F"/>
    <w:rsid w:val="00927B98"/>
    <w:rsid w:val="00930D1F"/>
    <w:rsid w:val="00934490"/>
    <w:rsid w:val="0093539E"/>
    <w:rsid w:val="009420F2"/>
    <w:rsid w:val="0094705C"/>
    <w:rsid w:val="0095419E"/>
    <w:rsid w:val="009566AB"/>
    <w:rsid w:val="0096165E"/>
    <w:rsid w:val="00962281"/>
    <w:rsid w:val="00965B48"/>
    <w:rsid w:val="00981627"/>
    <w:rsid w:val="0098495A"/>
    <w:rsid w:val="00984E66"/>
    <w:rsid w:val="00992A1F"/>
    <w:rsid w:val="009B082D"/>
    <w:rsid w:val="009B21B5"/>
    <w:rsid w:val="009B2B23"/>
    <w:rsid w:val="009B7C3F"/>
    <w:rsid w:val="009C1E6B"/>
    <w:rsid w:val="009C378B"/>
    <w:rsid w:val="009C3835"/>
    <w:rsid w:val="009D6572"/>
    <w:rsid w:val="009D73A8"/>
    <w:rsid w:val="009D772F"/>
    <w:rsid w:val="009E6357"/>
    <w:rsid w:val="009E744F"/>
    <w:rsid w:val="009F1012"/>
    <w:rsid w:val="00A12B8D"/>
    <w:rsid w:val="00A2059F"/>
    <w:rsid w:val="00A25AFD"/>
    <w:rsid w:val="00A263B1"/>
    <w:rsid w:val="00A27066"/>
    <w:rsid w:val="00A30270"/>
    <w:rsid w:val="00A3405B"/>
    <w:rsid w:val="00A409C2"/>
    <w:rsid w:val="00A45F16"/>
    <w:rsid w:val="00A474E9"/>
    <w:rsid w:val="00A536E7"/>
    <w:rsid w:val="00A550E3"/>
    <w:rsid w:val="00A55F2B"/>
    <w:rsid w:val="00A62C64"/>
    <w:rsid w:val="00A6498D"/>
    <w:rsid w:val="00A67DCB"/>
    <w:rsid w:val="00A70A7D"/>
    <w:rsid w:val="00A7128C"/>
    <w:rsid w:val="00A74CDC"/>
    <w:rsid w:val="00A92461"/>
    <w:rsid w:val="00A92C41"/>
    <w:rsid w:val="00AA7A40"/>
    <w:rsid w:val="00AB1D05"/>
    <w:rsid w:val="00AC7AEE"/>
    <w:rsid w:val="00AD6693"/>
    <w:rsid w:val="00AE33C8"/>
    <w:rsid w:val="00AE72E9"/>
    <w:rsid w:val="00AF1E1F"/>
    <w:rsid w:val="00B06E71"/>
    <w:rsid w:val="00B074AD"/>
    <w:rsid w:val="00B12AD8"/>
    <w:rsid w:val="00B15053"/>
    <w:rsid w:val="00B1545B"/>
    <w:rsid w:val="00B204EA"/>
    <w:rsid w:val="00B2092E"/>
    <w:rsid w:val="00B2682A"/>
    <w:rsid w:val="00B3365B"/>
    <w:rsid w:val="00B35D4F"/>
    <w:rsid w:val="00B37ADD"/>
    <w:rsid w:val="00B4036D"/>
    <w:rsid w:val="00B45376"/>
    <w:rsid w:val="00B503F4"/>
    <w:rsid w:val="00B53BB5"/>
    <w:rsid w:val="00B559FD"/>
    <w:rsid w:val="00B56E7E"/>
    <w:rsid w:val="00B66B74"/>
    <w:rsid w:val="00B70004"/>
    <w:rsid w:val="00B747E0"/>
    <w:rsid w:val="00B75A90"/>
    <w:rsid w:val="00B82AF5"/>
    <w:rsid w:val="00B82ECF"/>
    <w:rsid w:val="00B86472"/>
    <w:rsid w:val="00B91612"/>
    <w:rsid w:val="00B9313F"/>
    <w:rsid w:val="00B95E46"/>
    <w:rsid w:val="00B9704B"/>
    <w:rsid w:val="00BA1017"/>
    <w:rsid w:val="00BB057F"/>
    <w:rsid w:val="00BB0E50"/>
    <w:rsid w:val="00BB2D08"/>
    <w:rsid w:val="00BC34C2"/>
    <w:rsid w:val="00BC6475"/>
    <w:rsid w:val="00BD3CEF"/>
    <w:rsid w:val="00BD4046"/>
    <w:rsid w:val="00BD5DC2"/>
    <w:rsid w:val="00BD7C31"/>
    <w:rsid w:val="00BE4D7D"/>
    <w:rsid w:val="00BF1BC0"/>
    <w:rsid w:val="00BF2C32"/>
    <w:rsid w:val="00BF6C53"/>
    <w:rsid w:val="00BF79EB"/>
    <w:rsid w:val="00C07C18"/>
    <w:rsid w:val="00C10945"/>
    <w:rsid w:val="00C14CA0"/>
    <w:rsid w:val="00C22265"/>
    <w:rsid w:val="00C22CA5"/>
    <w:rsid w:val="00C344AA"/>
    <w:rsid w:val="00C35210"/>
    <w:rsid w:val="00C464D6"/>
    <w:rsid w:val="00C46DDA"/>
    <w:rsid w:val="00C54D5D"/>
    <w:rsid w:val="00C6373B"/>
    <w:rsid w:val="00C67C64"/>
    <w:rsid w:val="00C70E53"/>
    <w:rsid w:val="00C76851"/>
    <w:rsid w:val="00C81A57"/>
    <w:rsid w:val="00C87157"/>
    <w:rsid w:val="00C87214"/>
    <w:rsid w:val="00C910F8"/>
    <w:rsid w:val="00C963B9"/>
    <w:rsid w:val="00CA6795"/>
    <w:rsid w:val="00CB3461"/>
    <w:rsid w:val="00CB56A7"/>
    <w:rsid w:val="00CB6437"/>
    <w:rsid w:val="00CB6907"/>
    <w:rsid w:val="00CC298A"/>
    <w:rsid w:val="00CC3ABD"/>
    <w:rsid w:val="00CD486D"/>
    <w:rsid w:val="00CD5607"/>
    <w:rsid w:val="00CE41A0"/>
    <w:rsid w:val="00CF466D"/>
    <w:rsid w:val="00CF593C"/>
    <w:rsid w:val="00CF7816"/>
    <w:rsid w:val="00D0354A"/>
    <w:rsid w:val="00D1339D"/>
    <w:rsid w:val="00D158C3"/>
    <w:rsid w:val="00D23F4F"/>
    <w:rsid w:val="00D33E98"/>
    <w:rsid w:val="00D355FA"/>
    <w:rsid w:val="00D377AD"/>
    <w:rsid w:val="00D41F34"/>
    <w:rsid w:val="00D475D3"/>
    <w:rsid w:val="00D6595E"/>
    <w:rsid w:val="00D731CC"/>
    <w:rsid w:val="00D74E33"/>
    <w:rsid w:val="00D81C75"/>
    <w:rsid w:val="00D913CA"/>
    <w:rsid w:val="00DA0E6E"/>
    <w:rsid w:val="00DC644B"/>
    <w:rsid w:val="00DC663F"/>
    <w:rsid w:val="00DC7886"/>
    <w:rsid w:val="00DD6853"/>
    <w:rsid w:val="00DE1CE0"/>
    <w:rsid w:val="00DE259C"/>
    <w:rsid w:val="00DE380A"/>
    <w:rsid w:val="00E00997"/>
    <w:rsid w:val="00E01E27"/>
    <w:rsid w:val="00E0596A"/>
    <w:rsid w:val="00E124C0"/>
    <w:rsid w:val="00E12896"/>
    <w:rsid w:val="00E2441E"/>
    <w:rsid w:val="00E26D66"/>
    <w:rsid w:val="00E27F1F"/>
    <w:rsid w:val="00E27FA7"/>
    <w:rsid w:val="00E27FB1"/>
    <w:rsid w:val="00E332A0"/>
    <w:rsid w:val="00E34921"/>
    <w:rsid w:val="00E45690"/>
    <w:rsid w:val="00E52495"/>
    <w:rsid w:val="00E536F9"/>
    <w:rsid w:val="00E56DF6"/>
    <w:rsid w:val="00E7745A"/>
    <w:rsid w:val="00E824BE"/>
    <w:rsid w:val="00E96583"/>
    <w:rsid w:val="00EA0146"/>
    <w:rsid w:val="00EA081E"/>
    <w:rsid w:val="00EA24FA"/>
    <w:rsid w:val="00EA721C"/>
    <w:rsid w:val="00EB0397"/>
    <w:rsid w:val="00EC1FD8"/>
    <w:rsid w:val="00EC759A"/>
    <w:rsid w:val="00ED5923"/>
    <w:rsid w:val="00ED68DF"/>
    <w:rsid w:val="00EF0282"/>
    <w:rsid w:val="00EF2EC7"/>
    <w:rsid w:val="00EF6392"/>
    <w:rsid w:val="00F00A89"/>
    <w:rsid w:val="00F01B3A"/>
    <w:rsid w:val="00F045C9"/>
    <w:rsid w:val="00F071D3"/>
    <w:rsid w:val="00F11F10"/>
    <w:rsid w:val="00F2603C"/>
    <w:rsid w:val="00F306C8"/>
    <w:rsid w:val="00F325EA"/>
    <w:rsid w:val="00F356A8"/>
    <w:rsid w:val="00F36627"/>
    <w:rsid w:val="00F4447E"/>
    <w:rsid w:val="00F44778"/>
    <w:rsid w:val="00F50F1F"/>
    <w:rsid w:val="00F51950"/>
    <w:rsid w:val="00F57002"/>
    <w:rsid w:val="00F62231"/>
    <w:rsid w:val="00F6485B"/>
    <w:rsid w:val="00F67099"/>
    <w:rsid w:val="00F757E9"/>
    <w:rsid w:val="00F77E69"/>
    <w:rsid w:val="00F80AAE"/>
    <w:rsid w:val="00F81FA6"/>
    <w:rsid w:val="00F829A6"/>
    <w:rsid w:val="00F82A68"/>
    <w:rsid w:val="00F833A4"/>
    <w:rsid w:val="00F85A3B"/>
    <w:rsid w:val="00F91521"/>
    <w:rsid w:val="00F93AE8"/>
    <w:rsid w:val="00F974E7"/>
    <w:rsid w:val="00FA115E"/>
    <w:rsid w:val="00FA13D9"/>
    <w:rsid w:val="00FB1B63"/>
    <w:rsid w:val="00FB3AF3"/>
    <w:rsid w:val="00FB3EF5"/>
    <w:rsid w:val="00FB498C"/>
    <w:rsid w:val="00FB5241"/>
    <w:rsid w:val="00FC4E4A"/>
    <w:rsid w:val="00FC5D59"/>
    <w:rsid w:val="00FD1BD0"/>
    <w:rsid w:val="00FD4FC2"/>
    <w:rsid w:val="00FD6C5E"/>
    <w:rsid w:val="00FE1E2A"/>
    <w:rsid w:val="00FE387D"/>
    <w:rsid w:val="00FF0D52"/>
    <w:rsid w:val="00FF2A1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6EA97"/>
  <w15:docId w15:val="{9F842872-9A1A-46EF-9AA6-02DF19EB9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593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E550D"/>
    <w:rPr>
      <w:color w:val="0000FF"/>
      <w:u w:val="single"/>
    </w:rPr>
  </w:style>
  <w:style w:type="paragraph" w:styleId="NormalWeb">
    <w:name w:val="Normal (Web)"/>
    <w:basedOn w:val="Normal"/>
    <w:uiPriority w:val="99"/>
    <w:unhideWhenUsed/>
    <w:rsid w:val="00EF2EC7"/>
    <w:pPr>
      <w:spacing w:before="100" w:beforeAutospacing="1" w:after="100" w:afterAutospacing="1"/>
    </w:pPr>
  </w:style>
  <w:style w:type="paragraph" w:styleId="ListParagraph">
    <w:name w:val="List Paragraph"/>
    <w:basedOn w:val="Normal"/>
    <w:uiPriority w:val="34"/>
    <w:qFormat/>
    <w:rsid w:val="00781E83"/>
    <w:pPr>
      <w:ind w:left="720"/>
      <w:contextualSpacing/>
    </w:pPr>
    <w:rPr>
      <w:rFonts w:ascii="Arial" w:hAnsi="Arial" w:cs="Arial"/>
      <w:lang w:eastAsia="en-US"/>
    </w:rPr>
  </w:style>
  <w:style w:type="paragraph" w:styleId="BalloonText">
    <w:name w:val="Balloon Text"/>
    <w:basedOn w:val="Normal"/>
    <w:link w:val="BalloonTextChar"/>
    <w:semiHidden/>
    <w:unhideWhenUsed/>
    <w:rsid w:val="00C344AA"/>
    <w:rPr>
      <w:rFonts w:ascii="Segoe UI" w:hAnsi="Segoe UI" w:cs="Segoe UI"/>
      <w:sz w:val="18"/>
      <w:szCs w:val="18"/>
    </w:rPr>
  </w:style>
  <w:style w:type="character" w:customStyle="1" w:styleId="BalloonTextChar">
    <w:name w:val="Balloon Text Char"/>
    <w:basedOn w:val="DefaultParagraphFont"/>
    <w:link w:val="BalloonText"/>
    <w:semiHidden/>
    <w:rsid w:val="00C344AA"/>
    <w:rPr>
      <w:rFonts w:ascii="Segoe UI" w:hAnsi="Segoe UI" w:cs="Segoe UI"/>
      <w:sz w:val="18"/>
      <w:szCs w:val="18"/>
      <w:lang w:eastAsia="en-US"/>
    </w:rPr>
  </w:style>
  <w:style w:type="paragraph" w:styleId="Header">
    <w:name w:val="header"/>
    <w:basedOn w:val="Normal"/>
    <w:link w:val="HeaderChar"/>
    <w:rsid w:val="000B5BF1"/>
    <w:pPr>
      <w:tabs>
        <w:tab w:val="center" w:pos="4320"/>
        <w:tab w:val="right" w:pos="8640"/>
      </w:tabs>
    </w:pPr>
    <w:rPr>
      <w:rFonts w:ascii="Arial" w:eastAsia="Times" w:hAnsi="Arial"/>
      <w:szCs w:val="20"/>
      <w:lang w:eastAsia="en-US"/>
    </w:rPr>
  </w:style>
  <w:style w:type="character" w:customStyle="1" w:styleId="HeaderChar">
    <w:name w:val="Header Char"/>
    <w:basedOn w:val="DefaultParagraphFont"/>
    <w:link w:val="Header"/>
    <w:rsid w:val="000B5BF1"/>
    <w:rPr>
      <w:rFonts w:ascii="Arial" w:eastAsia="Times" w:hAnsi="Arial"/>
      <w:sz w:val="24"/>
      <w:lang w:eastAsia="en-US"/>
    </w:rPr>
  </w:style>
  <w:style w:type="paragraph" w:customStyle="1" w:styleId="Default">
    <w:name w:val="Default"/>
    <w:rsid w:val="00FD4FC2"/>
    <w:pPr>
      <w:widowControl w:val="0"/>
      <w:autoSpaceDE w:val="0"/>
      <w:autoSpaceDN w:val="0"/>
      <w:adjustRightInd w:val="0"/>
    </w:pPr>
    <w:rPr>
      <w:rFonts w:ascii="Verdana" w:hAnsi="Verdana" w:cs="Verdana"/>
      <w:color w:val="000000"/>
      <w:sz w:val="24"/>
      <w:szCs w:val="24"/>
    </w:rPr>
  </w:style>
  <w:style w:type="character" w:styleId="Strong">
    <w:name w:val="Strong"/>
    <w:basedOn w:val="DefaultParagraphFont"/>
    <w:uiPriority w:val="22"/>
    <w:qFormat/>
    <w:rsid w:val="00F045C9"/>
    <w:rPr>
      <w:b/>
      <w:bCs/>
    </w:rPr>
  </w:style>
  <w:style w:type="paragraph" w:styleId="Footer">
    <w:name w:val="footer"/>
    <w:basedOn w:val="Normal"/>
    <w:link w:val="FooterChar"/>
    <w:unhideWhenUsed/>
    <w:rsid w:val="00185641"/>
    <w:pPr>
      <w:tabs>
        <w:tab w:val="center" w:pos="4513"/>
        <w:tab w:val="right" w:pos="9026"/>
      </w:tabs>
    </w:pPr>
    <w:rPr>
      <w:rFonts w:ascii="Arial" w:hAnsi="Arial" w:cs="Arial"/>
      <w:lang w:eastAsia="en-US"/>
    </w:rPr>
  </w:style>
  <w:style w:type="character" w:customStyle="1" w:styleId="FooterChar">
    <w:name w:val="Footer Char"/>
    <w:basedOn w:val="DefaultParagraphFont"/>
    <w:link w:val="Footer"/>
    <w:rsid w:val="00185641"/>
    <w:rPr>
      <w:rFonts w:ascii="Arial" w:hAnsi="Arial" w:cs="Arial"/>
      <w:sz w:val="24"/>
      <w:szCs w:val="24"/>
      <w:lang w:eastAsia="en-US"/>
    </w:rPr>
  </w:style>
  <w:style w:type="paragraph" w:customStyle="1" w:styleId="SP1">
    <w:name w:val="SP1"/>
    <w:basedOn w:val="Normal"/>
    <w:rsid w:val="00645C83"/>
    <w:pPr>
      <w:keepNext/>
      <w:numPr>
        <w:numId w:val="29"/>
      </w:numPr>
      <w:spacing w:before="240" w:after="120"/>
      <w:jc w:val="both"/>
      <w:outlineLvl w:val="0"/>
    </w:pPr>
    <w:rPr>
      <w:rFonts w:ascii="Calibri" w:hAnsi="Calibri"/>
      <w:b/>
      <w:caps/>
      <w:sz w:val="22"/>
      <w:szCs w:val="20"/>
      <w:lang w:eastAsia="en-US"/>
    </w:rPr>
  </w:style>
  <w:style w:type="paragraph" w:customStyle="1" w:styleId="SP2">
    <w:name w:val="SP2"/>
    <w:basedOn w:val="SP1"/>
    <w:rsid w:val="00645C83"/>
    <w:pPr>
      <w:keepNext w:val="0"/>
      <w:numPr>
        <w:ilvl w:val="1"/>
      </w:numPr>
      <w:spacing w:before="120"/>
      <w:outlineLvl w:val="1"/>
    </w:pPr>
    <w:rPr>
      <w:b w:val="0"/>
      <w:caps w:val="0"/>
    </w:rPr>
  </w:style>
  <w:style w:type="paragraph" w:customStyle="1" w:styleId="SP3">
    <w:name w:val="SP3"/>
    <w:basedOn w:val="SP2"/>
    <w:rsid w:val="00645C83"/>
    <w:pPr>
      <w:numPr>
        <w:ilvl w:val="2"/>
      </w:numPr>
      <w:outlineLvl w:val="2"/>
    </w:pPr>
  </w:style>
  <w:style w:type="paragraph" w:customStyle="1" w:styleId="SP4">
    <w:name w:val="SP4"/>
    <w:basedOn w:val="SP3"/>
    <w:rsid w:val="00645C83"/>
    <w:pPr>
      <w:numPr>
        <w:ilvl w:val="3"/>
      </w:numPr>
      <w:outlineLvl w:val="3"/>
    </w:pPr>
  </w:style>
  <w:style w:type="paragraph" w:customStyle="1" w:styleId="SP5">
    <w:name w:val="SP5"/>
    <w:basedOn w:val="SP4"/>
    <w:rsid w:val="00645C83"/>
    <w:pPr>
      <w:numPr>
        <w:ilvl w:val="4"/>
      </w:numPr>
      <w:outlineLvl w:val="4"/>
    </w:pPr>
  </w:style>
  <w:style w:type="paragraph" w:customStyle="1" w:styleId="SP6">
    <w:name w:val="SP6"/>
    <w:basedOn w:val="SP5"/>
    <w:rsid w:val="00645C83"/>
    <w:pPr>
      <w:numPr>
        <w:ilvl w:val="5"/>
      </w:numPr>
      <w:outlineLvl w:val="5"/>
    </w:pPr>
  </w:style>
  <w:style w:type="paragraph" w:styleId="NoSpacing">
    <w:name w:val="No Spacing"/>
    <w:link w:val="NoSpacingChar"/>
    <w:uiPriority w:val="1"/>
    <w:qFormat/>
    <w:rsid w:val="00E01E27"/>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E01E27"/>
    <w:rPr>
      <w:rFonts w:asciiTheme="minorHAnsi" w:eastAsiaTheme="minorEastAsia" w:hAnsiTheme="minorHAnsi" w:cstheme="minorBidi"/>
      <w:sz w:val="22"/>
      <w:szCs w:val="22"/>
      <w:lang w:val="en-US" w:eastAsia="zh-CN"/>
    </w:rPr>
  </w:style>
  <w:style w:type="character" w:styleId="UnresolvedMention">
    <w:name w:val="Unresolved Mention"/>
    <w:basedOn w:val="DefaultParagraphFont"/>
    <w:uiPriority w:val="99"/>
    <w:semiHidden/>
    <w:unhideWhenUsed/>
    <w:rsid w:val="00352547"/>
    <w:rPr>
      <w:color w:val="605E5C"/>
      <w:shd w:val="clear" w:color="auto" w:fill="E1DFDD"/>
    </w:rPr>
  </w:style>
  <w:style w:type="paragraph" w:styleId="ListBullet">
    <w:name w:val="List Bullet"/>
    <w:basedOn w:val="Normal"/>
    <w:semiHidden/>
    <w:unhideWhenUsed/>
    <w:rsid w:val="00DE380A"/>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42729">
      <w:bodyDiv w:val="1"/>
      <w:marLeft w:val="0"/>
      <w:marRight w:val="0"/>
      <w:marTop w:val="0"/>
      <w:marBottom w:val="0"/>
      <w:divBdr>
        <w:top w:val="none" w:sz="0" w:space="0" w:color="auto"/>
        <w:left w:val="none" w:sz="0" w:space="0" w:color="auto"/>
        <w:bottom w:val="none" w:sz="0" w:space="0" w:color="auto"/>
        <w:right w:val="none" w:sz="0" w:space="0" w:color="auto"/>
      </w:divBdr>
    </w:div>
    <w:div w:id="62224531">
      <w:bodyDiv w:val="1"/>
      <w:marLeft w:val="0"/>
      <w:marRight w:val="0"/>
      <w:marTop w:val="0"/>
      <w:marBottom w:val="0"/>
      <w:divBdr>
        <w:top w:val="none" w:sz="0" w:space="0" w:color="auto"/>
        <w:left w:val="none" w:sz="0" w:space="0" w:color="auto"/>
        <w:bottom w:val="none" w:sz="0" w:space="0" w:color="auto"/>
        <w:right w:val="none" w:sz="0" w:space="0" w:color="auto"/>
      </w:divBdr>
    </w:div>
    <w:div w:id="191648358">
      <w:bodyDiv w:val="1"/>
      <w:marLeft w:val="0"/>
      <w:marRight w:val="0"/>
      <w:marTop w:val="0"/>
      <w:marBottom w:val="0"/>
      <w:divBdr>
        <w:top w:val="none" w:sz="0" w:space="0" w:color="auto"/>
        <w:left w:val="none" w:sz="0" w:space="0" w:color="auto"/>
        <w:bottom w:val="none" w:sz="0" w:space="0" w:color="auto"/>
        <w:right w:val="none" w:sz="0" w:space="0" w:color="auto"/>
      </w:divBdr>
    </w:div>
    <w:div w:id="309098274">
      <w:bodyDiv w:val="1"/>
      <w:marLeft w:val="0"/>
      <w:marRight w:val="0"/>
      <w:marTop w:val="0"/>
      <w:marBottom w:val="0"/>
      <w:divBdr>
        <w:top w:val="none" w:sz="0" w:space="0" w:color="auto"/>
        <w:left w:val="none" w:sz="0" w:space="0" w:color="auto"/>
        <w:bottom w:val="none" w:sz="0" w:space="0" w:color="auto"/>
        <w:right w:val="none" w:sz="0" w:space="0" w:color="auto"/>
      </w:divBdr>
    </w:div>
    <w:div w:id="346323476">
      <w:bodyDiv w:val="1"/>
      <w:marLeft w:val="0"/>
      <w:marRight w:val="0"/>
      <w:marTop w:val="0"/>
      <w:marBottom w:val="0"/>
      <w:divBdr>
        <w:top w:val="none" w:sz="0" w:space="0" w:color="auto"/>
        <w:left w:val="none" w:sz="0" w:space="0" w:color="auto"/>
        <w:bottom w:val="none" w:sz="0" w:space="0" w:color="auto"/>
        <w:right w:val="none" w:sz="0" w:space="0" w:color="auto"/>
      </w:divBdr>
      <w:divsChild>
        <w:div w:id="588924993">
          <w:marLeft w:val="0"/>
          <w:marRight w:val="0"/>
          <w:marTop w:val="150"/>
          <w:marBottom w:val="0"/>
          <w:divBdr>
            <w:top w:val="none" w:sz="0" w:space="0" w:color="auto"/>
            <w:left w:val="none" w:sz="0" w:space="0" w:color="auto"/>
            <w:bottom w:val="none" w:sz="0" w:space="0" w:color="auto"/>
            <w:right w:val="none" w:sz="0" w:space="0" w:color="auto"/>
          </w:divBdr>
          <w:divsChild>
            <w:div w:id="1429959158">
              <w:marLeft w:val="0"/>
              <w:marRight w:val="0"/>
              <w:marTop w:val="0"/>
              <w:marBottom w:val="0"/>
              <w:divBdr>
                <w:top w:val="none" w:sz="0" w:space="0" w:color="auto"/>
                <w:left w:val="none" w:sz="0" w:space="0" w:color="auto"/>
                <w:bottom w:val="none" w:sz="0" w:space="0" w:color="auto"/>
                <w:right w:val="none" w:sz="0" w:space="0" w:color="auto"/>
              </w:divBdr>
              <w:divsChild>
                <w:div w:id="1426875448">
                  <w:marLeft w:val="0"/>
                  <w:marRight w:val="0"/>
                  <w:marTop w:val="0"/>
                  <w:marBottom w:val="0"/>
                  <w:divBdr>
                    <w:top w:val="none" w:sz="0" w:space="0" w:color="auto"/>
                    <w:left w:val="none" w:sz="0" w:space="0" w:color="auto"/>
                    <w:bottom w:val="none" w:sz="0" w:space="0" w:color="auto"/>
                    <w:right w:val="none" w:sz="0" w:space="0" w:color="auto"/>
                  </w:divBdr>
                  <w:divsChild>
                    <w:div w:id="847065684">
                      <w:marLeft w:val="0"/>
                      <w:marRight w:val="0"/>
                      <w:marTop w:val="0"/>
                      <w:marBottom w:val="0"/>
                      <w:divBdr>
                        <w:top w:val="none" w:sz="0" w:space="0" w:color="auto"/>
                        <w:left w:val="none" w:sz="0" w:space="0" w:color="auto"/>
                        <w:bottom w:val="none" w:sz="0" w:space="0" w:color="auto"/>
                        <w:right w:val="none" w:sz="0" w:space="0" w:color="auto"/>
                      </w:divBdr>
                      <w:divsChild>
                        <w:div w:id="2024553421">
                          <w:marLeft w:val="0"/>
                          <w:marRight w:val="0"/>
                          <w:marTop w:val="0"/>
                          <w:marBottom w:val="0"/>
                          <w:divBdr>
                            <w:top w:val="none" w:sz="0" w:space="0" w:color="auto"/>
                            <w:left w:val="none" w:sz="0" w:space="0" w:color="auto"/>
                            <w:bottom w:val="none" w:sz="0" w:space="0" w:color="auto"/>
                            <w:right w:val="none" w:sz="0" w:space="0" w:color="auto"/>
                          </w:divBdr>
                          <w:divsChild>
                            <w:div w:id="1108042418">
                              <w:marLeft w:val="0"/>
                              <w:marRight w:val="0"/>
                              <w:marTop w:val="150"/>
                              <w:marBottom w:val="225"/>
                              <w:divBdr>
                                <w:top w:val="none" w:sz="0" w:space="0" w:color="auto"/>
                                <w:left w:val="none" w:sz="0" w:space="0" w:color="auto"/>
                                <w:bottom w:val="none" w:sz="0" w:space="0" w:color="auto"/>
                                <w:right w:val="none" w:sz="0" w:space="0" w:color="auto"/>
                              </w:divBdr>
                              <w:divsChild>
                                <w:div w:id="1027370100">
                                  <w:marLeft w:val="0"/>
                                  <w:marRight w:val="0"/>
                                  <w:marTop w:val="0"/>
                                  <w:marBottom w:val="0"/>
                                  <w:divBdr>
                                    <w:top w:val="none" w:sz="0" w:space="0" w:color="auto"/>
                                    <w:left w:val="none" w:sz="0" w:space="0" w:color="auto"/>
                                    <w:bottom w:val="none" w:sz="0" w:space="0" w:color="auto"/>
                                    <w:right w:val="none" w:sz="0" w:space="0" w:color="auto"/>
                                  </w:divBdr>
                                  <w:divsChild>
                                    <w:div w:id="502597287">
                                      <w:marLeft w:val="0"/>
                                      <w:marRight w:val="0"/>
                                      <w:marTop w:val="0"/>
                                      <w:marBottom w:val="0"/>
                                      <w:divBdr>
                                        <w:top w:val="none" w:sz="0" w:space="0" w:color="auto"/>
                                        <w:left w:val="none" w:sz="0" w:space="0" w:color="auto"/>
                                        <w:bottom w:val="none" w:sz="0" w:space="0" w:color="auto"/>
                                        <w:right w:val="none" w:sz="0" w:space="0" w:color="auto"/>
                                      </w:divBdr>
                                      <w:divsChild>
                                        <w:div w:id="519470823">
                                          <w:marLeft w:val="0"/>
                                          <w:marRight w:val="0"/>
                                          <w:marTop w:val="0"/>
                                          <w:marBottom w:val="0"/>
                                          <w:divBdr>
                                            <w:top w:val="none" w:sz="0" w:space="0" w:color="auto"/>
                                            <w:left w:val="none" w:sz="0" w:space="0" w:color="auto"/>
                                            <w:bottom w:val="none" w:sz="0" w:space="0" w:color="auto"/>
                                            <w:right w:val="none" w:sz="0" w:space="0" w:color="auto"/>
                                          </w:divBdr>
                                          <w:divsChild>
                                            <w:div w:id="1070006536">
                                              <w:marLeft w:val="0"/>
                                              <w:marRight w:val="0"/>
                                              <w:marTop w:val="0"/>
                                              <w:marBottom w:val="0"/>
                                              <w:divBdr>
                                                <w:top w:val="none" w:sz="0" w:space="0" w:color="auto"/>
                                                <w:left w:val="none" w:sz="0" w:space="0" w:color="auto"/>
                                                <w:bottom w:val="none" w:sz="0" w:space="0" w:color="auto"/>
                                                <w:right w:val="none" w:sz="0" w:space="0" w:color="auto"/>
                                              </w:divBdr>
                                              <w:divsChild>
                                                <w:div w:id="1164397071">
                                                  <w:marLeft w:val="0"/>
                                                  <w:marRight w:val="0"/>
                                                  <w:marTop w:val="0"/>
                                                  <w:marBottom w:val="0"/>
                                                  <w:divBdr>
                                                    <w:top w:val="none" w:sz="0" w:space="0" w:color="auto"/>
                                                    <w:left w:val="none" w:sz="0" w:space="0" w:color="auto"/>
                                                    <w:bottom w:val="none" w:sz="0" w:space="0" w:color="auto"/>
                                                    <w:right w:val="none" w:sz="0" w:space="0" w:color="auto"/>
                                                  </w:divBdr>
                                                  <w:divsChild>
                                                    <w:div w:id="139272967">
                                                      <w:marLeft w:val="0"/>
                                                      <w:marRight w:val="0"/>
                                                      <w:marTop w:val="0"/>
                                                      <w:marBottom w:val="0"/>
                                                      <w:divBdr>
                                                        <w:top w:val="none" w:sz="0" w:space="0" w:color="auto"/>
                                                        <w:left w:val="none" w:sz="0" w:space="0" w:color="auto"/>
                                                        <w:bottom w:val="none" w:sz="0" w:space="0" w:color="auto"/>
                                                        <w:right w:val="none" w:sz="0" w:space="0" w:color="auto"/>
                                                      </w:divBdr>
                                                      <w:divsChild>
                                                        <w:div w:id="3314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99984335">
      <w:bodyDiv w:val="1"/>
      <w:marLeft w:val="0"/>
      <w:marRight w:val="0"/>
      <w:marTop w:val="0"/>
      <w:marBottom w:val="0"/>
      <w:divBdr>
        <w:top w:val="none" w:sz="0" w:space="0" w:color="auto"/>
        <w:left w:val="none" w:sz="0" w:space="0" w:color="auto"/>
        <w:bottom w:val="none" w:sz="0" w:space="0" w:color="auto"/>
        <w:right w:val="none" w:sz="0" w:space="0" w:color="auto"/>
      </w:divBdr>
    </w:div>
    <w:div w:id="697707682">
      <w:bodyDiv w:val="1"/>
      <w:marLeft w:val="0"/>
      <w:marRight w:val="0"/>
      <w:marTop w:val="0"/>
      <w:marBottom w:val="0"/>
      <w:divBdr>
        <w:top w:val="none" w:sz="0" w:space="0" w:color="auto"/>
        <w:left w:val="none" w:sz="0" w:space="0" w:color="auto"/>
        <w:bottom w:val="none" w:sz="0" w:space="0" w:color="auto"/>
        <w:right w:val="none" w:sz="0" w:space="0" w:color="auto"/>
      </w:divBdr>
      <w:divsChild>
        <w:div w:id="1694499437">
          <w:marLeft w:val="576"/>
          <w:marRight w:val="0"/>
          <w:marTop w:val="80"/>
          <w:marBottom w:val="0"/>
          <w:divBdr>
            <w:top w:val="none" w:sz="0" w:space="0" w:color="auto"/>
            <w:left w:val="none" w:sz="0" w:space="0" w:color="auto"/>
            <w:bottom w:val="none" w:sz="0" w:space="0" w:color="auto"/>
            <w:right w:val="none" w:sz="0" w:space="0" w:color="auto"/>
          </w:divBdr>
        </w:div>
      </w:divsChild>
    </w:div>
    <w:div w:id="792096490">
      <w:bodyDiv w:val="1"/>
      <w:marLeft w:val="0"/>
      <w:marRight w:val="0"/>
      <w:marTop w:val="0"/>
      <w:marBottom w:val="0"/>
      <w:divBdr>
        <w:top w:val="none" w:sz="0" w:space="0" w:color="auto"/>
        <w:left w:val="none" w:sz="0" w:space="0" w:color="auto"/>
        <w:bottom w:val="none" w:sz="0" w:space="0" w:color="auto"/>
        <w:right w:val="none" w:sz="0" w:space="0" w:color="auto"/>
      </w:divBdr>
    </w:div>
    <w:div w:id="897983076">
      <w:bodyDiv w:val="1"/>
      <w:marLeft w:val="0"/>
      <w:marRight w:val="0"/>
      <w:marTop w:val="0"/>
      <w:marBottom w:val="0"/>
      <w:divBdr>
        <w:top w:val="none" w:sz="0" w:space="0" w:color="auto"/>
        <w:left w:val="none" w:sz="0" w:space="0" w:color="auto"/>
        <w:bottom w:val="none" w:sz="0" w:space="0" w:color="auto"/>
        <w:right w:val="none" w:sz="0" w:space="0" w:color="auto"/>
      </w:divBdr>
    </w:div>
    <w:div w:id="1161196638">
      <w:bodyDiv w:val="1"/>
      <w:marLeft w:val="0"/>
      <w:marRight w:val="0"/>
      <w:marTop w:val="0"/>
      <w:marBottom w:val="0"/>
      <w:divBdr>
        <w:top w:val="none" w:sz="0" w:space="0" w:color="auto"/>
        <w:left w:val="none" w:sz="0" w:space="0" w:color="auto"/>
        <w:bottom w:val="none" w:sz="0" w:space="0" w:color="auto"/>
        <w:right w:val="none" w:sz="0" w:space="0" w:color="auto"/>
      </w:divBdr>
      <w:divsChild>
        <w:div w:id="307365363">
          <w:marLeft w:val="0"/>
          <w:marRight w:val="0"/>
          <w:marTop w:val="0"/>
          <w:marBottom w:val="0"/>
          <w:divBdr>
            <w:top w:val="none" w:sz="0" w:space="0" w:color="auto"/>
            <w:left w:val="none" w:sz="0" w:space="0" w:color="auto"/>
            <w:bottom w:val="none" w:sz="0" w:space="0" w:color="auto"/>
            <w:right w:val="none" w:sz="0" w:space="0" w:color="auto"/>
          </w:divBdr>
          <w:divsChild>
            <w:div w:id="1548957163">
              <w:marLeft w:val="0"/>
              <w:marRight w:val="0"/>
              <w:marTop w:val="0"/>
              <w:marBottom w:val="0"/>
              <w:divBdr>
                <w:top w:val="none" w:sz="0" w:space="0" w:color="auto"/>
                <w:left w:val="none" w:sz="0" w:space="0" w:color="auto"/>
                <w:bottom w:val="none" w:sz="0" w:space="0" w:color="auto"/>
                <w:right w:val="none" w:sz="0" w:space="0" w:color="auto"/>
              </w:divBdr>
              <w:divsChild>
                <w:div w:id="1625424164">
                  <w:marLeft w:val="0"/>
                  <w:marRight w:val="0"/>
                  <w:marTop w:val="0"/>
                  <w:marBottom w:val="0"/>
                  <w:divBdr>
                    <w:top w:val="none" w:sz="0" w:space="0" w:color="auto"/>
                    <w:left w:val="none" w:sz="0" w:space="0" w:color="auto"/>
                    <w:bottom w:val="none" w:sz="0" w:space="0" w:color="auto"/>
                    <w:right w:val="none" w:sz="0" w:space="0" w:color="auto"/>
                  </w:divBdr>
                  <w:divsChild>
                    <w:div w:id="35962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878778">
      <w:bodyDiv w:val="1"/>
      <w:marLeft w:val="0"/>
      <w:marRight w:val="0"/>
      <w:marTop w:val="0"/>
      <w:marBottom w:val="0"/>
      <w:divBdr>
        <w:top w:val="none" w:sz="0" w:space="0" w:color="auto"/>
        <w:left w:val="none" w:sz="0" w:space="0" w:color="auto"/>
        <w:bottom w:val="none" w:sz="0" w:space="0" w:color="auto"/>
        <w:right w:val="none" w:sz="0" w:space="0" w:color="auto"/>
      </w:divBdr>
      <w:divsChild>
        <w:div w:id="483663549">
          <w:marLeft w:val="0"/>
          <w:marRight w:val="0"/>
          <w:marTop w:val="0"/>
          <w:marBottom w:val="0"/>
          <w:divBdr>
            <w:top w:val="none" w:sz="0" w:space="0" w:color="auto"/>
            <w:left w:val="none" w:sz="0" w:space="0" w:color="auto"/>
            <w:bottom w:val="none" w:sz="0" w:space="0" w:color="auto"/>
            <w:right w:val="none" w:sz="0" w:space="0" w:color="auto"/>
          </w:divBdr>
          <w:divsChild>
            <w:div w:id="678049356">
              <w:marLeft w:val="0"/>
              <w:marRight w:val="0"/>
              <w:marTop w:val="0"/>
              <w:marBottom w:val="0"/>
              <w:divBdr>
                <w:top w:val="none" w:sz="0" w:space="0" w:color="auto"/>
                <w:left w:val="none" w:sz="0" w:space="0" w:color="auto"/>
                <w:bottom w:val="none" w:sz="0" w:space="0" w:color="auto"/>
                <w:right w:val="none" w:sz="0" w:space="0" w:color="auto"/>
              </w:divBdr>
              <w:divsChild>
                <w:div w:id="60360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650">
      <w:bodyDiv w:val="1"/>
      <w:marLeft w:val="0"/>
      <w:marRight w:val="0"/>
      <w:marTop w:val="0"/>
      <w:marBottom w:val="0"/>
      <w:divBdr>
        <w:top w:val="none" w:sz="0" w:space="0" w:color="auto"/>
        <w:left w:val="none" w:sz="0" w:space="0" w:color="auto"/>
        <w:bottom w:val="none" w:sz="0" w:space="0" w:color="auto"/>
        <w:right w:val="none" w:sz="0" w:space="0" w:color="auto"/>
      </w:divBdr>
      <w:divsChild>
        <w:div w:id="457845902">
          <w:marLeft w:val="0"/>
          <w:marRight w:val="0"/>
          <w:marTop w:val="0"/>
          <w:marBottom w:val="0"/>
          <w:divBdr>
            <w:top w:val="none" w:sz="0" w:space="0" w:color="auto"/>
            <w:left w:val="none" w:sz="0" w:space="0" w:color="auto"/>
            <w:bottom w:val="none" w:sz="0" w:space="0" w:color="auto"/>
            <w:right w:val="none" w:sz="0" w:space="0" w:color="auto"/>
          </w:divBdr>
          <w:divsChild>
            <w:div w:id="220291426">
              <w:marLeft w:val="0"/>
              <w:marRight w:val="0"/>
              <w:marTop w:val="0"/>
              <w:marBottom w:val="0"/>
              <w:divBdr>
                <w:top w:val="none" w:sz="0" w:space="0" w:color="auto"/>
                <w:left w:val="none" w:sz="0" w:space="0" w:color="auto"/>
                <w:bottom w:val="none" w:sz="0" w:space="0" w:color="auto"/>
                <w:right w:val="none" w:sz="0" w:space="0" w:color="auto"/>
              </w:divBdr>
              <w:divsChild>
                <w:div w:id="659624054">
                  <w:marLeft w:val="0"/>
                  <w:marRight w:val="0"/>
                  <w:marTop w:val="0"/>
                  <w:marBottom w:val="0"/>
                  <w:divBdr>
                    <w:top w:val="none" w:sz="0" w:space="0" w:color="auto"/>
                    <w:left w:val="none" w:sz="0" w:space="0" w:color="auto"/>
                    <w:bottom w:val="none" w:sz="0" w:space="0" w:color="auto"/>
                    <w:right w:val="none" w:sz="0" w:space="0" w:color="auto"/>
                  </w:divBdr>
                </w:div>
                <w:div w:id="461964366">
                  <w:marLeft w:val="0"/>
                  <w:marRight w:val="0"/>
                  <w:marTop w:val="0"/>
                  <w:marBottom w:val="0"/>
                  <w:divBdr>
                    <w:top w:val="none" w:sz="0" w:space="0" w:color="auto"/>
                    <w:left w:val="none" w:sz="0" w:space="0" w:color="auto"/>
                    <w:bottom w:val="none" w:sz="0" w:space="0" w:color="auto"/>
                    <w:right w:val="none" w:sz="0" w:space="0" w:color="auto"/>
                  </w:divBdr>
                </w:div>
                <w:div w:id="882713923">
                  <w:marLeft w:val="0"/>
                  <w:marRight w:val="0"/>
                  <w:marTop w:val="0"/>
                  <w:marBottom w:val="0"/>
                  <w:divBdr>
                    <w:top w:val="none" w:sz="0" w:space="0" w:color="auto"/>
                    <w:left w:val="none" w:sz="0" w:space="0" w:color="auto"/>
                    <w:bottom w:val="none" w:sz="0" w:space="0" w:color="auto"/>
                    <w:right w:val="none" w:sz="0" w:space="0" w:color="auto"/>
                  </w:divBdr>
                </w:div>
                <w:div w:id="21817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301992">
      <w:bodyDiv w:val="1"/>
      <w:marLeft w:val="0"/>
      <w:marRight w:val="0"/>
      <w:marTop w:val="0"/>
      <w:marBottom w:val="0"/>
      <w:divBdr>
        <w:top w:val="none" w:sz="0" w:space="0" w:color="auto"/>
        <w:left w:val="none" w:sz="0" w:space="0" w:color="auto"/>
        <w:bottom w:val="none" w:sz="0" w:space="0" w:color="auto"/>
        <w:right w:val="none" w:sz="0" w:space="0" w:color="auto"/>
      </w:divBdr>
      <w:divsChild>
        <w:div w:id="1719475681">
          <w:marLeft w:val="0"/>
          <w:marRight w:val="0"/>
          <w:marTop w:val="0"/>
          <w:marBottom w:val="0"/>
          <w:divBdr>
            <w:top w:val="none" w:sz="0" w:space="0" w:color="auto"/>
            <w:left w:val="none" w:sz="0" w:space="0" w:color="auto"/>
            <w:bottom w:val="none" w:sz="0" w:space="0" w:color="auto"/>
            <w:right w:val="none" w:sz="0" w:space="0" w:color="auto"/>
          </w:divBdr>
          <w:divsChild>
            <w:div w:id="1325358996">
              <w:marLeft w:val="0"/>
              <w:marRight w:val="0"/>
              <w:marTop w:val="0"/>
              <w:marBottom w:val="0"/>
              <w:divBdr>
                <w:top w:val="none" w:sz="0" w:space="0" w:color="auto"/>
                <w:left w:val="none" w:sz="0" w:space="0" w:color="auto"/>
                <w:bottom w:val="none" w:sz="0" w:space="0" w:color="auto"/>
                <w:right w:val="none" w:sz="0" w:space="0" w:color="auto"/>
              </w:divBdr>
              <w:divsChild>
                <w:div w:id="139461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582519">
      <w:bodyDiv w:val="1"/>
      <w:marLeft w:val="0"/>
      <w:marRight w:val="0"/>
      <w:marTop w:val="0"/>
      <w:marBottom w:val="0"/>
      <w:divBdr>
        <w:top w:val="none" w:sz="0" w:space="0" w:color="auto"/>
        <w:left w:val="none" w:sz="0" w:space="0" w:color="auto"/>
        <w:bottom w:val="none" w:sz="0" w:space="0" w:color="auto"/>
        <w:right w:val="none" w:sz="0" w:space="0" w:color="auto"/>
      </w:divBdr>
      <w:divsChild>
        <w:div w:id="1379090936">
          <w:marLeft w:val="0"/>
          <w:marRight w:val="0"/>
          <w:marTop w:val="0"/>
          <w:marBottom w:val="0"/>
          <w:divBdr>
            <w:top w:val="none" w:sz="0" w:space="0" w:color="auto"/>
            <w:left w:val="none" w:sz="0" w:space="0" w:color="auto"/>
            <w:bottom w:val="none" w:sz="0" w:space="0" w:color="auto"/>
            <w:right w:val="none" w:sz="0" w:space="0" w:color="auto"/>
          </w:divBdr>
          <w:divsChild>
            <w:div w:id="267466207">
              <w:marLeft w:val="0"/>
              <w:marRight w:val="0"/>
              <w:marTop w:val="0"/>
              <w:marBottom w:val="0"/>
              <w:divBdr>
                <w:top w:val="none" w:sz="0" w:space="0" w:color="auto"/>
                <w:left w:val="none" w:sz="0" w:space="0" w:color="auto"/>
                <w:bottom w:val="none" w:sz="0" w:space="0" w:color="auto"/>
                <w:right w:val="none" w:sz="0" w:space="0" w:color="auto"/>
              </w:divBdr>
              <w:divsChild>
                <w:div w:id="129336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553293">
      <w:bodyDiv w:val="1"/>
      <w:marLeft w:val="0"/>
      <w:marRight w:val="0"/>
      <w:marTop w:val="0"/>
      <w:marBottom w:val="0"/>
      <w:divBdr>
        <w:top w:val="none" w:sz="0" w:space="0" w:color="auto"/>
        <w:left w:val="none" w:sz="0" w:space="0" w:color="auto"/>
        <w:bottom w:val="none" w:sz="0" w:space="0" w:color="auto"/>
        <w:right w:val="none" w:sz="0" w:space="0" w:color="auto"/>
      </w:divBdr>
    </w:div>
    <w:div w:id="195652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expertpress.com/books/designing-learning-and-development-return-investment" TargetMode="External"/><Relationship Id="rId13" Type="http://schemas.openxmlformats.org/officeDocument/2006/relationships/hyperlink" Target="https://www.trainingjournal.com/articles/feature/temperatis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meraldinsight.com/journals.htm?issn=1477-7282&amp;volume=27&amp;issue=6&amp;articleid=17099211&amp;show=abstrac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rringtonhibbert.com/site/wp-content/uploads/2014/04/BHA-Career-Development.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beuk.com/study-us/study-resources" TargetMode="External"/><Relationship Id="rId4" Type="http://schemas.openxmlformats.org/officeDocument/2006/relationships/settings" Target="settings.xml"/><Relationship Id="rId9" Type="http://schemas.openxmlformats.org/officeDocument/2006/relationships/hyperlink" Target="http://ebooks.businessexpertpress.com/Books/9781631579950" TargetMode="External"/><Relationship Id="rId14" Type="http://schemas.openxmlformats.org/officeDocument/2006/relationships/hyperlink" Target="http://www.bu.edu/goglobal/a/presentations/book_Innovative%20Business%20Practices_hard_man_v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41EFB-FE05-4193-99B0-903AB5CBC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3494</Words>
  <Characters>19918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cv 2023</vt:lpstr>
    </vt:vector>
  </TitlesOfParts>
  <Company>Microsoft</Company>
  <LinksUpToDate>false</LinksUpToDate>
  <CharactersWithSpaces>23366</CharactersWithSpaces>
  <SharedDoc>false</SharedDoc>
  <HLinks>
    <vt:vector size="6" baseType="variant">
      <vt:variant>
        <vt:i4>7340040</vt:i4>
      </vt:variant>
      <vt:variant>
        <vt:i4>0</vt:i4>
      </vt:variant>
      <vt:variant>
        <vt:i4>0</vt:i4>
      </vt:variant>
      <vt:variant>
        <vt:i4>5</vt:i4>
      </vt:variant>
      <vt:variant>
        <vt:lpwstr>mailto:************@tiscali.co.uk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cv 2024</dc:title>
  <dc:creator>SAAA Ltd</dc:creator>
  <cp:lastModifiedBy>Carrie Foster</cp:lastModifiedBy>
  <cp:revision>4</cp:revision>
  <cp:lastPrinted>2020-06-15T07:45:00Z</cp:lastPrinted>
  <dcterms:created xsi:type="dcterms:W3CDTF">2023-08-14T15:51:00Z</dcterms:created>
  <dcterms:modified xsi:type="dcterms:W3CDTF">2024-04-25T11:01:00Z</dcterms:modified>
</cp:coreProperties>
</file>